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C1EF6" w14:textId="77777777" w:rsidR="002F11EE" w:rsidRDefault="002F11EE" w:rsidP="002F11EE">
      <w:pPr>
        <w:spacing w:after="0"/>
        <w:rPr>
          <w:rStyle w:val="Hyperlink"/>
          <w:rFonts w:ascii="Bookman Old Style" w:hAnsi="Bookman Old Style" w:cs="Times New Roman"/>
          <w:b/>
          <w:bCs/>
          <w:sz w:val="40"/>
          <w:szCs w:val="40"/>
          <w:lang w:val="en-GB"/>
        </w:rPr>
      </w:pPr>
      <w:r>
        <w:fldChar w:fldCharType="begin"/>
      </w:r>
      <w:r>
        <w:instrText>HYPERLINK "https://d-arora.github.io/Doing-Physics-With-Matlab/"</w:instrText>
      </w:r>
      <w:r>
        <w:fldChar w:fldCharType="separate"/>
      </w:r>
      <w:r w:rsidRPr="00E4565E">
        <w:rPr>
          <w:rStyle w:val="Hyperlink"/>
          <w:rFonts w:ascii="Bookman Old Style" w:hAnsi="Bookman Old Style" w:cs="Times New Roman"/>
          <w:b/>
          <w:bCs/>
          <w:sz w:val="40"/>
          <w:szCs w:val="40"/>
          <w:lang w:val="en-GB"/>
        </w:rPr>
        <w:t xml:space="preserve">DOING PHYSICS WITH </w:t>
      </w:r>
      <w:r>
        <w:rPr>
          <w:rStyle w:val="Hyperlink"/>
          <w:rFonts w:ascii="Bookman Old Style" w:hAnsi="Bookman Old Style" w:cs="Times New Roman"/>
          <w:b/>
          <w:bCs/>
          <w:sz w:val="40"/>
          <w:szCs w:val="40"/>
          <w:lang w:val="en-GB"/>
        </w:rPr>
        <w:t>PYTHON</w:t>
      </w:r>
      <w:r>
        <w:fldChar w:fldCharType="end"/>
      </w:r>
    </w:p>
    <w:p w14:paraId="215E6325" w14:textId="32A0A777" w:rsidR="00327ABE" w:rsidRPr="00CA0143" w:rsidRDefault="002F11EE" w:rsidP="00CA0143">
      <w:pPr>
        <w:spacing w:after="0"/>
        <w:jc w:val="center"/>
        <w:rPr>
          <w:rFonts w:ascii="Bookman Old Style" w:hAnsi="Bookman Old Style" w:cs="Times New Roman"/>
          <w:b/>
          <w:bCs/>
          <w:color w:val="984806" w:themeColor="accent6" w:themeShade="80"/>
          <w:sz w:val="40"/>
          <w:szCs w:val="40"/>
          <w:lang w:val="en-GB"/>
        </w:rPr>
      </w:pPr>
      <w:bookmarkStart w:id="0" w:name="_Hlk190076683"/>
      <w:r w:rsidRPr="002F11EE">
        <w:rPr>
          <w:rFonts w:ascii="Bookman Old Style" w:hAnsi="Bookman Old Style" w:cs="Times New Roman"/>
          <w:b/>
          <w:bCs/>
          <w:color w:val="984806" w:themeColor="accent6" w:themeShade="80"/>
          <w:sz w:val="40"/>
          <w:szCs w:val="40"/>
          <w:lang w:val="en-GB"/>
        </w:rPr>
        <w:t>COMPUTATIONAL OPTICS</w:t>
      </w:r>
      <w:bookmarkEnd w:id="0"/>
    </w:p>
    <w:p w14:paraId="14554F79" w14:textId="77777777" w:rsidR="005227C3" w:rsidRDefault="005227C3" w:rsidP="005227C3">
      <w:pPr>
        <w:jc w:val="center"/>
        <w:rPr>
          <w:rFonts w:ascii="Bookman Old Style" w:hAnsi="Bookman Old Style"/>
          <w:b/>
          <w:color w:val="984806" w:themeColor="accent6" w:themeShade="80"/>
          <w:sz w:val="40"/>
        </w:rPr>
      </w:pPr>
      <w:r>
        <w:rPr>
          <w:rFonts w:ascii="Bookman Old Style" w:hAnsi="Bookman Old Style"/>
          <w:b/>
          <w:color w:val="984806" w:themeColor="accent6" w:themeShade="80"/>
          <w:sz w:val="40"/>
        </w:rPr>
        <w:t>RAYLEIGH-SOMMERFELD 1</w:t>
      </w:r>
    </w:p>
    <w:p w14:paraId="27D69998" w14:textId="7D1B871D" w:rsidR="005227C3" w:rsidRDefault="005227C3" w:rsidP="005227C3">
      <w:pPr>
        <w:jc w:val="center"/>
        <w:rPr>
          <w:rFonts w:ascii="Bookman Old Style" w:hAnsi="Bookman Old Style"/>
          <w:b/>
          <w:color w:val="984806" w:themeColor="accent6" w:themeShade="80"/>
          <w:sz w:val="40"/>
        </w:rPr>
      </w:pPr>
      <w:r>
        <w:rPr>
          <w:rFonts w:ascii="Bookman Old Style" w:hAnsi="Bookman Old Style"/>
          <w:b/>
          <w:color w:val="984806" w:themeColor="accent6" w:themeShade="80"/>
          <w:sz w:val="40"/>
        </w:rPr>
        <w:t>DIFFRACTION INTEGRAL</w:t>
      </w:r>
      <w:r>
        <w:rPr>
          <w:rFonts w:ascii="Bookman Old Style" w:hAnsi="Bookman Old Style"/>
          <w:b/>
          <w:color w:val="984806" w:themeColor="accent6" w:themeShade="80"/>
          <w:sz w:val="40"/>
        </w:rPr>
        <w:t xml:space="preserve"> CIRCULAR APERTURE</w:t>
      </w:r>
      <w:r>
        <w:rPr>
          <w:rFonts w:ascii="Bookman Old Style" w:hAnsi="Bookman Old Style"/>
          <w:b/>
          <w:color w:val="984806" w:themeColor="accent6" w:themeShade="80"/>
          <w:sz w:val="40"/>
        </w:rPr>
        <w:t>:</w:t>
      </w:r>
    </w:p>
    <w:p w14:paraId="6ECF1E61" w14:textId="607F11A6" w:rsidR="005227C3" w:rsidRDefault="005227C3" w:rsidP="005227C3">
      <w:pPr>
        <w:jc w:val="center"/>
        <w:rPr>
          <w:rFonts w:ascii="Bookman Old Style" w:hAnsi="Bookman Old Style"/>
          <w:b/>
          <w:color w:val="984806" w:themeColor="accent6" w:themeShade="80"/>
          <w:sz w:val="40"/>
        </w:rPr>
      </w:pPr>
      <w:r>
        <w:rPr>
          <w:rFonts w:ascii="Bookman Old Style" w:hAnsi="Bookman Old Style"/>
          <w:b/>
          <w:color w:val="984806" w:themeColor="accent6" w:themeShade="80"/>
          <w:sz w:val="40"/>
        </w:rPr>
        <w:t xml:space="preserve">HERMITE-GAUSS </w:t>
      </w:r>
      <w:r>
        <w:rPr>
          <w:rFonts w:ascii="Bookman Old Style" w:hAnsi="Bookman Old Style"/>
          <w:b/>
          <w:color w:val="984806" w:themeColor="accent6" w:themeShade="80"/>
          <w:sz w:val="40"/>
        </w:rPr>
        <w:t>BEAM PROPAGATION</w:t>
      </w:r>
    </w:p>
    <w:p w14:paraId="4A7FBEDF" w14:textId="77777777" w:rsidR="002F11EE" w:rsidRPr="00930DE1" w:rsidRDefault="002F11EE" w:rsidP="002F11EE">
      <w:pPr>
        <w:spacing w:after="0"/>
        <w:rPr>
          <w:b/>
          <w:bCs/>
          <w:color w:val="000000" w:themeColor="text1"/>
        </w:rPr>
      </w:pPr>
      <w:r w:rsidRPr="00930DE1">
        <w:rPr>
          <w:b/>
          <w:bCs/>
          <w:color w:val="000000" w:themeColor="text1"/>
        </w:rPr>
        <w:t>Ian Cooper</w:t>
      </w:r>
    </w:p>
    <w:p w14:paraId="21CA4CBA" w14:textId="77777777" w:rsidR="002F11EE" w:rsidRPr="00930DE1" w:rsidRDefault="002F11EE" w:rsidP="002F11EE">
      <w:pPr>
        <w:spacing w:after="0"/>
        <w:rPr>
          <w:b/>
          <w:bCs/>
          <w:color w:val="000000" w:themeColor="text1"/>
        </w:rPr>
      </w:pPr>
      <w:r w:rsidRPr="00930DE1">
        <w:rPr>
          <w:color w:val="000000" w:themeColor="text1"/>
        </w:rPr>
        <w:t xml:space="preserve">Please email </w:t>
      </w:r>
      <w:r>
        <w:rPr>
          <w:color w:val="000000" w:themeColor="text1"/>
        </w:rPr>
        <w:t xml:space="preserve">me </w:t>
      </w:r>
      <w:r w:rsidRPr="00930DE1">
        <w:rPr>
          <w:color w:val="000000" w:themeColor="text1"/>
        </w:rPr>
        <w:t xml:space="preserve">any corrections, comments, suggestions or additions:   </w:t>
      </w:r>
      <w:r w:rsidRPr="00930DE1">
        <w:rPr>
          <w:b/>
          <w:bCs/>
          <w:color w:val="000000" w:themeColor="text1"/>
        </w:rPr>
        <w:t>matlabvisualphysics@gmail.com</w:t>
      </w:r>
    </w:p>
    <w:p w14:paraId="68EE3BA2" w14:textId="584D63FB" w:rsidR="002F11EE" w:rsidRDefault="00781BF5" w:rsidP="002F11EE">
      <w:pPr>
        <w:rPr>
          <w:b/>
          <w:bCs/>
        </w:rPr>
      </w:pPr>
      <w:hyperlink r:id="rId6" w:history="1">
        <w:r w:rsidRPr="00305A4B">
          <w:rPr>
            <w:rStyle w:val="Hyperlink"/>
            <w:rFonts w:cstheme="minorHAnsi"/>
            <w:b/>
            <w:bCs/>
          </w:rPr>
          <w:t>maitreyee.roy@unsw.edu.au</w:t>
        </w:r>
      </w:hyperlink>
    </w:p>
    <w:p w14:paraId="3FC64078" w14:textId="77777777" w:rsidR="00781BF5" w:rsidRDefault="00781BF5" w:rsidP="002F11EE">
      <w:pPr>
        <w:rPr>
          <w:b/>
          <w:bCs/>
        </w:rPr>
      </w:pPr>
    </w:p>
    <w:p w14:paraId="5036D336" w14:textId="77777777" w:rsidR="00781BF5" w:rsidRPr="00930DE1" w:rsidRDefault="00781BF5" w:rsidP="002F11EE"/>
    <w:p w14:paraId="16729B4F" w14:textId="77777777" w:rsidR="002F11EE" w:rsidRPr="00930DE1" w:rsidRDefault="002F11EE" w:rsidP="002F11EE">
      <w:pPr>
        <w:rPr>
          <w:b/>
          <w:color w:val="7030A0"/>
          <w:sz w:val="36"/>
          <w:szCs w:val="36"/>
        </w:rPr>
      </w:pPr>
      <w:r w:rsidRPr="00930DE1">
        <w:rPr>
          <w:b/>
          <w:color w:val="7030A0"/>
          <w:sz w:val="36"/>
          <w:szCs w:val="36"/>
        </w:rPr>
        <w:t>DOWNLOAD DIRECTORIES FOR PYTHON CODE</w:t>
      </w:r>
    </w:p>
    <w:p w14:paraId="45BCD6ED" w14:textId="77777777" w:rsidR="002F11EE" w:rsidRPr="007A26E2" w:rsidRDefault="002F11EE" w:rsidP="002F11EE">
      <w:pPr>
        <w:rPr>
          <w:rFonts w:ascii="Bookman Old Style" w:hAnsi="Bookman Old Style" w:cs="Tahoma"/>
          <w:b/>
        </w:rPr>
      </w:pPr>
      <w:r w:rsidRPr="00930DE1">
        <w:rPr>
          <w:rFonts w:ascii="Bookman Old Style" w:hAnsi="Bookman Old Style" w:cs="Tahoma"/>
          <w:b/>
        </w:rPr>
        <w:tab/>
      </w:r>
      <w:hyperlink r:id="rId7" w:history="1">
        <w:r w:rsidRPr="00930DE1">
          <w:rPr>
            <w:rStyle w:val="Hyperlink"/>
            <w:rFonts w:ascii="Bookman Old Style" w:hAnsi="Bookman Old Style" w:cs="Tahoma"/>
            <w:b/>
          </w:rPr>
          <w:t>Google drive</w:t>
        </w:r>
      </w:hyperlink>
    </w:p>
    <w:p w14:paraId="788E28E5" w14:textId="77777777" w:rsidR="002F11EE" w:rsidRPr="007A26E2" w:rsidRDefault="002F11EE" w:rsidP="002F11EE">
      <w:pPr>
        <w:rPr>
          <w:rFonts w:ascii="Bookman Old Style" w:hAnsi="Bookman Old Style"/>
          <w:b/>
          <w:color w:val="0000FF"/>
          <w:u w:val="single"/>
        </w:rPr>
      </w:pPr>
      <w:r w:rsidRPr="00930DE1">
        <w:rPr>
          <w:rFonts w:ascii="Bookman Old Style" w:hAnsi="Bookman Old Style"/>
          <w:b/>
        </w:rPr>
        <w:tab/>
      </w:r>
      <w:hyperlink r:id="rId8" w:history="1">
        <w:r w:rsidRPr="00930DE1">
          <w:rPr>
            <w:rStyle w:val="Hyperlink"/>
            <w:rFonts w:ascii="Bookman Old Style" w:hAnsi="Bookman Old Style"/>
            <w:b/>
          </w:rPr>
          <w:t>GitHub</w:t>
        </w:r>
      </w:hyperlink>
    </w:p>
    <w:p w14:paraId="7133E789" w14:textId="77777777" w:rsidR="005227C3" w:rsidRDefault="005227C3" w:rsidP="005A77CA">
      <w:pPr>
        <w:spacing w:after="0"/>
        <w:rPr>
          <w:b/>
          <w:bCs/>
          <w:color w:val="984806" w:themeColor="accent6" w:themeShade="80"/>
        </w:rPr>
      </w:pPr>
      <w:r>
        <w:rPr>
          <w:b/>
          <w:bCs/>
          <w:color w:val="984806" w:themeColor="accent6" w:themeShade="80"/>
        </w:rPr>
        <w:t>e</w:t>
      </w:r>
      <w:r w:rsidR="00F1134D" w:rsidRPr="00F1134D">
        <w:rPr>
          <w:b/>
          <w:bCs/>
          <w:color w:val="984806" w:themeColor="accent6" w:themeShade="80"/>
        </w:rPr>
        <w:t>m</w:t>
      </w:r>
      <w:r>
        <w:rPr>
          <w:b/>
          <w:bCs/>
          <w:color w:val="984806" w:themeColor="accent6" w:themeShade="80"/>
        </w:rPr>
        <w:t>RSHGXY</w:t>
      </w:r>
      <w:r w:rsidR="00211370">
        <w:rPr>
          <w:b/>
          <w:bCs/>
          <w:color w:val="984806" w:themeColor="accent6" w:themeShade="80"/>
        </w:rPr>
        <w:t>.PY</w:t>
      </w:r>
      <w:r w:rsidR="0060644B">
        <w:rPr>
          <w:b/>
          <w:bCs/>
          <w:color w:val="984806" w:themeColor="accent6" w:themeShade="80"/>
        </w:rPr>
        <w:t xml:space="preserve">  </w:t>
      </w:r>
      <w:r w:rsidR="00211370">
        <w:rPr>
          <w:b/>
          <w:bCs/>
          <w:color w:val="984806" w:themeColor="accent6" w:themeShade="80"/>
        </w:rPr>
        <w:t xml:space="preserve">     </w:t>
      </w:r>
    </w:p>
    <w:p w14:paraId="31638A21" w14:textId="2C6FFD7E" w:rsidR="002F11EE" w:rsidRPr="0060644B" w:rsidRDefault="005227C3" w:rsidP="005A77CA">
      <w:pPr>
        <w:spacing w:after="0"/>
      </w:pPr>
      <w:r w:rsidRPr="005227C3">
        <w:t xml:space="preserve">Propagation of a </w:t>
      </w:r>
      <w:r w:rsidR="00211370" w:rsidRPr="005227C3">
        <w:t>Hermite</w:t>
      </w:r>
      <w:r>
        <w:t xml:space="preserve">-Gauss beam from a circular aperture. The irradiance in an observation </w:t>
      </w:r>
      <w:proofErr w:type="spellStart"/>
      <w:r>
        <w:t>XY</w:t>
      </w:r>
      <w:proofErr w:type="spellEnd"/>
      <w:r>
        <w:t xml:space="preserve"> plane is computed by solving the RS1 diffraction integral.</w:t>
      </w:r>
      <w:r w:rsidR="00171BA4">
        <w:t xml:space="preserve"> </w:t>
      </w:r>
    </w:p>
    <w:p w14:paraId="3CFB4103" w14:textId="77777777" w:rsidR="0060644B" w:rsidRDefault="0060644B" w:rsidP="005A77CA">
      <w:pPr>
        <w:spacing w:after="0"/>
        <w:rPr>
          <w:b/>
          <w:bCs/>
          <w:color w:val="984806" w:themeColor="accent6" w:themeShade="80"/>
        </w:rPr>
      </w:pPr>
    </w:p>
    <w:p w14:paraId="4DEB99E7" w14:textId="51B2A062" w:rsidR="002F11EE" w:rsidRDefault="005227C3" w:rsidP="005A77CA">
      <w:pPr>
        <w:spacing w:after="0"/>
        <w:rPr>
          <w:b/>
          <w:bCs/>
          <w:sz w:val="36"/>
          <w:szCs w:val="36"/>
        </w:rPr>
      </w:pPr>
      <w:r>
        <w:lastRenderedPageBreak/>
        <w:t>Link</w:t>
      </w:r>
      <w:r w:rsidR="00050BAD">
        <w:t>s</w:t>
      </w:r>
      <w:r>
        <w:t xml:space="preserve"> </w:t>
      </w:r>
      <w:r>
        <w:sym w:font="Wingdings" w:char="F0E0"/>
      </w:r>
      <w:r>
        <w:t xml:space="preserve">     </w:t>
      </w:r>
      <w:hyperlink r:id="rId9" w:history="1">
        <w:r w:rsidRPr="005227C3">
          <w:rPr>
            <w:rStyle w:val="Hyperlink"/>
            <w:rFonts w:cstheme="minorHAnsi"/>
            <w:b/>
            <w:bCs/>
            <w:sz w:val="36"/>
            <w:szCs w:val="36"/>
          </w:rPr>
          <w:t>Hermite polynomials and Hermite-Gauss functions</w:t>
        </w:r>
      </w:hyperlink>
    </w:p>
    <w:p w14:paraId="6FE564F2" w14:textId="76DE2FBC" w:rsidR="00050BAD" w:rsidRDefault="00050BAD" w:rsidP="005A77CA">
      <w:pPr>
        <w:spacing w:after="0"/>
      </w:pPr>
      <w:r>
        <w:rPr>
          <w:b/>
          <w:bCs/>
          <w:sz w:val="36"/>
          <w:szCs w:val="36"/>
        </w:rPr>
        <w:t xml:space="preserve">                 </w:t>
      </w:r>
      <w:hyperlink r:id="rId10" w:history="1">
        <w:r w:rsidRPr="00050BAD">
          <w:rPr>
            <w:rStyle w:val="Hyperlink"/>
            <w:rFonts w:cstheme="minorHAnsi"/>
            <w:b/>
            <w:bCs/>
            <w:sz w:val="36"/>
            <w:szCs w:val="36"/>
          </w:rPr>
          <w:t>RS1 diffraction integral</w:t>
        </w:r>
      </w:hyperlink>
    </w:p>
    <w:p w14:paraId="724878AE" w14:textId="03ABE449" w:rsidR="00284D01" w:rsidRDefault="00050BAD" w:rsidP="00284D01">
      <w:pPr>
        <w:spacing w:after="0"/>
      </w:pPr>
      <w:r>
        <w:rPr>
          <w:b/>
          <w:bCs/>
          <w:color w:val="7030A0"/>
        </w:rPr>
        <w:t>H</w:t>
      </w:r>
      <w:r w:rsidR="00C271E7" w:rsidRPr="00C271E7">
        <w:rPr>
          <w:b/>
          <w:bCs/>
          <w:color w:val="7030A0"/>
        </w:rPr>
        <w:t xml:space="preserve">ermite–Gaussian </w:t>
      </w:r>
      <w:r w:rsidR="00C271E7" w:rsidRPr="00C271E7">
        <w:rPr>
          <w:b/>
          <w:bCs/>
          <w:color w:val="7030A0"/>
        </w:rPr>
        <w:t xml:space="preserve">(HG) </w:t>
      </w:r>
      <w:r w:rsidR="00C271E7" w:rsidRPr="00C271E7">
        <w:rPr>
          <w:b/>
          <w:bCs/>
          <w:color w:val="7030A0"/>
        </w:rPr>
        <w:t>beams</w:t>
      </w:r>
      <w:r w:rsidR="00C271E7" w:rsidRPr="00C271E7">
        <w:rPr>
          <w:color w:val="7030A0"/>
        </w:rPr>
        <w:t xml:space="preserve"> </w:t>
      </w:r>
      <w:r w:rsidR="00C271E7">
        <w:t>have significant potential to improve the capacity of</w:t>
      </w:r>
      <w:r w:rsidR="00C271E7">
        <w:t xml:space="preserve"> </w:t>
      </w:r>
      <w:r w:rsidR="00C271E7">
        <w:t>free-space optical communication</w:t>
      </w:r>
      <w:r w:rsidR="00C271E7">
        <w:t xml:space="preserve">. </w:t>
      </w:r>
      <w:r w:rsidR="00284D01">
        <w:t>Free-space optical communication has the advantages of high bandwidth, high</w:t>
      </w:r>
      <w:r w:rsidR="00284D01">
        <w:t xml:space="preserve"> </w:t>
      </w:r>
      <w:r w:rsidR="00284D01">
        <w:t>data rate, low energy consumption and high confidentiality and is</w:t>
      </w:r>
      <w:r w:rsidR="00284D01">
        <w:t xml:space="preserve"> </w:t>
      </w:r>
      <w:r w:rsidR="00284D01">
        <w:t>considered a promising</w:t>
      </w:r>
      <w:r w:rsidR="00284D01">
        <w:t xml:space="preserve"> </w:t>
      </w:r>
      <w:r w:rsidR="00284D01">
        <w:t>technology for next-generation</w:t>
      </w:r>
      <w:r w:rsidR="00284D01">
        <w:t xml:space="preserve"> </w:t>
      </w:r>
      <w:r w:rsidR="00284D01">
        <w:t>communication</w:t>
      </w:r>
      <w:r w:rsidR="00284D01">
        <w:t>.</w:t>
      </w:r>
    </w:p>
    <w:p w14:paraId="3113EDCB" w14:textId="77777777" w:rsidR="00284D01" w:rsidRDefault="00284D01" w:rsidP="00284D01">
      <w:pPr>
        <w:spacing w:after="0"/>
      </w:pPr>
    </w:p>
    <w:p w14:paraId="586A8422" w14:textId="6EC54274" w:rsidR="00284D01" w:rsidRDefault="00C271E7" w:rsidP="00284D01">
      <w:pPr>
        <w:spacing w:after="0"/>
      </w:pPr>
      <w:r>
        <w:t>So, this article will discuss the propagation of a HG beam from a circular aperture.</w:t>
      </w:r>
      <w:r w:rsidR="00284D01" w:rsidRPr="00284D01">
        <w:t xml:space="preserve"> </w:t>
      </w:r>
      <w:r w:rsidR="00284D01">
        <w:t>A higher-order HG beam can</w:t>
      </w:r>
      <w:r w:rsidR="00284D01">
        <w:t xml:space="preserve"> </w:t>
      </w:r>
      <w:r w:rsidR="00284D01">
        <w:t>form a multiple-spot pattern for the irradiance rather than a single spot as generated by</w:t>
      </w:r>
    </w:p>
    <w:p w14:paraId="5E9039E8" w14:textId="04A46F0D" w:rsidR="005227C3" w:rsidRDefault="00284D01" w:rsidP="00284D01">
      <w:pPr>
        <w:spacing w:after="0"/>
      </w:pPr>
      <w:r>
        <w:t>lowest-order Gaussian beam</w:t>
      </w:r>
      <w:r>
        <w:t>. Also, a</w:t>
      </w:r>
      <w:r>
        <w:t xml:space="preserve"> HG beam has unique orthogonal spatial</w:t>
      </w:r>
      <w:r>
        <w:t xml:space="preserve"> </w:t>
      </w:r>
      <w:r>
        <w:t>modes and well-preserved irradiance distribution in free-space propagation</w:t>
      </w:r>
      <w:r>
        <w:t>.</w:t>
      </w:r>
    </w:p>
    <w:p w14:paraId="0B7C675F" w14:textId="77777777" w:rsidR="00050BAD" w:rsidRDefault="00050BAD" w:rsidP="00284D01">
      <w:pPr>
        <w:spacing w:after="0"/>
      </w:pPr>
    </w:p>
    <w:p w14:paraId="0347E89B" w14:textId="08EC43BD" w:rsidR="00050BAD" w:rsidRDefault="00050BAD" w:rsidP="00050BAD">
      <w:pPr>
        <w:spacing w:after="0"/>
        <w:rPr>
          <w:color w:val="000000"/>
          <w14:textFill>
            <w14:solidFill>
              <w14:srgbClr w14:val="000000">
                <w14:lumMod w14:val="50000"/>
              </w14:srgbClr>
            </w14:solidFill>
          </w14:textFill>
        </w:rPr>
      </w:pPr>
      <w:r w:rsidRPr="00050BAD">
        <w:rPr>
          <w:b/>
          <w:bCs/>
          <w:color w:val="7030A0"/>
        </w:rPr>
        <w:t xml:space="preserve">Hermite-Gauss </w:t>
      </w:r>
      <w:r>
        <w:rPr>
          <w:b/>
          <w:bCs/>
          <w:color w:val="7030A0"/>
        </w:rPr>
        <w:t xml:space="preserve">circular aperture </w:t>
      </w:r>
      <w:r w:rsidRPr="00050BAD">
        <w:rPr>
          <w:b/>
          <w:bCs/>
          <w:color w:val="7030A0"/>
        </w:rPr>
        <w:t>functions</w:t>
      </w:r>
      <w:r w:rsidRPr="00050BAD">
        <w:rPr>
          <w:color w:val="7030A0"/>
        </w:rPr>
        <w:t xml:space="preserve"> </w:t>
      </w:r>
      <w:r>
        <w:rPr>
          <w:color w:val="000000"/>
          <w14:textFill>
            <w14:solidFill>
              <w14:srgbClr w14:val="000000">
                <w14:lumMod w14:val="50000"/>
              </w14:srgbClr>
            </w14:solidFill>
          </w14:textFill>
        </w:rPr>
        <w:t>and are given by</w:t>
      </w:r>
    </w:p>
    <w:p w14:paraId="276EEC0B" w14:textId="77777777" w:rsidR="00050BAD" w:rsidRDefault="00050BAD" w:rsidP="00050BAD">
      <w:pPr>
        <w:spacing w:after="0"/>
        <w:rPr>
          <w:color w:val="000000"/>
          <w14:textFill>
            <w14:solidFill>
              <w14:srgbClr w14:val="000000">
                <w14:lumMod w14:val="50000"/>
              </w14:srgbClr>
            </w14:solidFill>
          </w14:textFill>
        </w:rPr>
      </w:pPr>
    </w:p>
    <w:p w14:paraId="78B33D0D" w14:textId="460F3D62" w:rsidR="00050BAD" w:rsidRDefault="00050BAD" w:rsidP="00050BAD">
      <w:pPr>
        <w:spacing w:after="0"/>
      </w:pPr>
      <w:r>
        <w:rPr>
          <w:color w:val="000000"/>
          <w14:textFill>
            <w14:solidFill>
              <w14:srgbClr w14:val="000000">
                <w14:lumMod w14:val="50000"/>
              </w14:srgbClr>
            </w14:solidFill>
          </w14:textFill>
        </w:rPr>
        <w:tab/>
      </w:r>
      <w:r w:rsidRPr="00050BAD">
        <w:rPr>
          <w:position w:val="-48"/>
        </w:rPr>
        <w:object w:dxaOrig="7860" w:dyaOrig="1120" w14:anchorId="3CF913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392.75pt;height:56.1pt" o:ole="">
            <v:imagedata r:id="rId11" o:title=""/>
          </v:shape>
          <o:OLEObject Type="Embed" ProgID="Equation.DSMT4" ShapeID="_x0000_i1055" DrawAspect="Content" ObjectID="_1808030383" r:id="rId12"/>
        </w:object>
      </w:r>
    </w:p>
    <w:p w14:paraId="011A9AE6" w14:textId="77777777" w:rsidR="00050BAD" w:rsidRDefault="00050BAD" w:rsidP="00050BAD">
      <w:pPr>
        <w:spacing w:after="0"/>
      </w:pPr>
    </w:p>
    <w:p w14:paraId="0F3A0527" w14:textId="267043EB" w:rsidR="00050BAD" w:rsidRDefault="00050BAD" w:rsidP="00050BAD">
      <w:pPr>
        <w:spacing w:after="0"/>
      </w:pPr>
      <w:r>
        <w:lastRenderedPageBreak/>
        <w:t xml:space="preserve">where </w:t>
      </w:r>
      <w:r w:rsidRPr="00171BA4">
        <w:rPr>
          <w:rFonts w:ascii="Times New Roman" w:hAnsi="Times New Roman" w:cs="Times New Roman"/>
          <w:i/>
          <w:iCs/>
        </w:rPr>
        <w:t>m</w:t>
      </w:r>
      <w:r>
        <w:t xml:space="preserve"> and </w:t>
      </w:r>
      <w:r w:rsidRPr="00171BA4">
        <w:rPr>
          <w:rFonts w:ascii="Times New Roman" w:hAnsi="Times New Roman" w:cs="Times New Roman"/>
          <w:i/>
          <w:iCs/>
        </w:rPr>
        <w:t>n</w:t>
      </w:r>
      <w:r>
        <w:t xml:space="preserve"> represent the transverse mode numbers, </w:t>
      </w:r>
      <w:r w:rsidRPr="0079178B">
        <w:rPr>
          <w:rFonts w:ascii="Times New Roman" w:hAnsi="Times New Roman" w:cs="Times New Roman"/>
          <w:i/>
          <w:iCs/>
        </w:rPr>
        <w:t>H</w:t>
      </w:r>
      <w:r>
        <w:t xml:space="preserve"> are the Hermite-Gauss polynomials and </w:t>
      </w:r>
      <w:r w:rsidRPr="00F25AE2">
        <w:rPr>
          <w:position w:val="-14"/>
        </w:rPr>
        <w:object w:dxaOrig="380" w:dyaOrig="440" w14:anchorId="3A6657ED">
          <v:shape id="_x0000_i1048" type="#_x0000_t75" style="width:18.7pt;height:22.45pt" o:ole="">
            <v:imagedata r:id="rId13" o:title=""/>
          </v:shape>
          <o:OLEObject Type="Embed" ProgID="Equation.DSMT4" ShapeID="_x0000_i1048" DrawAspect="Content" ObjectID="_1808030384" r:id="rId14"/>
        </w:object>
      </w:r>
      <w:r>
        <w:t xml:space="preserve"> is a characteristic mode width. </w:t>
      </w:r>
      <w:r>
        <w:t xml:space="preserve">For a circular aperture </w:t>
      </w:r>
      <w:r w:rsidRPr="00050BAD">
        <w:rPr>
          <w:rFonts w:ascii="Times New Roman" w:hAnsi="Times New Roman" w:cs="Times New Roman"/>
          <w:i/>
          <w:iCs/>
        </w:rPr>
        <w:t>a</w:t>
      </w:r>
    </w:p>
    <w:p w14:paraId="0482657D" w14:textId="587371CC" w:rsidR="00050BAD" w:rsidRDefault="00050BAD" w:rsidP="00050BAD">
      <w:pPr>
        <w:spacing w:after="0"/>
      </w:pPr>
      <w:r>
        <w:t xml:space="preserve">            </w:t>
      </w:r>
      <w:r w:rsidRPr="00F25AE2">
        <w:rPr>
          <w:position w:val="-20"/>
        </w:rPr>
        <w:object w:dxaOrig="4200" w:dyaOrig="620" w14:anchorId="0977EAB2">
          <v:shape id="_x0000_i1053" type="#_x0000_t75" style="width:210.4pt;height:30.85pt" o:ole="">
            <v:imagedata r:id="rId15" o:title=""/>
          </v:shape>
          <o:OLEObject Type="Embed" ProgID="Equation.DSMT4" ShapeID="_x0000_i1053" DrawAspect="Content" ObjectID="_1808030385" r:id="rId16"/>
        </w:object>
      </w:r>
    </w:p>
    <w:p w14:paraId="3E67BC4D" w14:textId="0CD17135" w:rsidR="00757128" w:rsidRDefault="00757128" w:rsidP="00757128">
      <w:pPr>
        <w:spacing w:after="0"/>
      </w:pPr>
      <w:r>
        <w:t xml:space="preserve">In particular, for </w:t>
      </w:r>
      <w:r w:rsidRPr="00757128">
        <w:rPr>
          <w:rFonts w:ascii="Times New Roman" w:hAnsi="Times New Roman" w:cs="Times New Roman"/>
          <w:i/>
          <w:iCs/>
        </w:rPr>
        <w:t>m</w:t>
      </w:r>
      <w:r w:rsidRPr="00757128">
        <w:rPr>
          <w:rFonts w:ascii="Times New Roman" w:hAnsi="Times New Roman" w:cs="Times New Roman"/>
        </w:rPr>
        <w:t xml:space="preserve"> = </w:t>
      </w:r>
      <w:r w:rsidRPr="00757128">
        <w:rPr>
          <w:rFonts w:ascii="Times New Roman" w:hAnsi="Times New Roman" w:cs="Times New Roman"/>
          <w:i/>
          <w:iCs/>
        </w:rPr>
        <w:t>n</w:t>
      </w:r>
      <w:r w:rsidRPr="00757128">
        <w:rPr>
          <w:rFonts w:ascii="Times New Roman" w:hAnsi="Times New Roman" w:cs="Times New Roman"/>
        </w:rPr>
        <w:t xml:space="preserve"> = 0</w:t>
      </w:r>
      <w:r>
        <w:t xml:space="preserve">, the HG beam is reduced </w:t>
      </w:r>
      <w:r>
        <w:t xml:space="preserve">a </w:t>
      </w:r>
      <w:r w:rsidRPr="00DF0FB4">
        <w:rPr>
          <w:b/>
          <w:bCs/>
          <w:color w:val="7030A0"/>
        </w:rPr>
        <w:t>Gaussian beam</w:t>
      </w:r>
      <w:r w:rsidRPr="00DF0FB4">
        <w:rPr>
          <w:color w:val="7030A0"/>
        </w:rPr>
        <w:t xml:space="preserve"> </w:t>
      </w:r>
      <w:r>
        <w:t>(t</w:t>
      </w:r>
      <w:r>
        <w:t>he lowest-order TEM</w:t>
      </w:r>
      <w:r w:rsidRPr="00757128">
        <w:rPr>
          <w:vertAlign w:val="subscript"/>
        </w:rPr>
        <w:t>00</w:t>
      </w:r>
      <w:r>
        <w:t xml:space="preserve"> beam). For the G</w:t>
      </w:r>
      <w:r>
        <w:t>aussian beam</w:t>
      </w:r>
      <w:r>
        <w:t>,</w:t>
      </w:r>
      <w:r>
        <w:t xml:space="preserve"> </w:t>
      </w:r>
      <w:r w:rsidR="00DF0FB4" w:rsidRPr="00DF0FB4">
        <w:rPr>
          <w:rFonts w:ascii="Times New Roman" w:hAnsi="Times New Roman" w:cs="Times New Roman"/>
          <w:i/>
          <w:iCs/>
        </w:rPr>
        <w:t>w</w:t>
      </w:r>
      <w:r w:rsidR="00DF0FB4" w:rsidRPr="00DF0FB4">
        <w:rPr>
          <w:rFonts w:ascii="Times New Roman" w:hAnsi="Times New Roman" w:cs="Times New Roman"/>
          <w:vertAlign w:val="subscript"/>
        </w:rPr>
        <w:t>0</w:t>
      </w:r>
      <w:r w:rsidR="00DF0FB4">
        <w:t xml:space="preserve"> </w:t>
      </w:r>
      <w:r>
        <w:t>denotes the TEM</w:t>
      </w:r>
      <w:r w:rsidRPr="00D7523B">
        <w:rPr>
          <w:vertAlign w:val="subscript"/>
        </w:rPr>
        <w:t>00</w:t>
      </w:r>
      <w:r>
        <w:t xml:space="preserve"> beam waist at the </w:t>
      </w:r>
      <w:r w:rsidR="00DF0FB4">
        <w:t xml:space="preserve">aperture </w:t>
      </w:r>
      <w:r>
        <w:t xml:space="preserve">and </w:t>
      </w:r>
      <w:r w:rsidR="00DF0FB4" w:rsidRPr="00D7523B">
        <w:rPr>
          <w:rFonts w:ascii="Times New Roman" w:hAnsi="Times New Roman" w:cs="Times New Roman"/>
          <w:i/>
          <w:iCs/>
        </w:rPr>
        <w:t>w</w:t>
      </w:r>
      <w:r w:rsidRPr="00D7523B">
        <w:rPr>
          <w:rFonts w:ascii="Times New Roman" w:hAnsi="Times New Roman" w:cs="Times New Roman"/>
          <w:i/>
          <w:iCs/>
        </w:rPr>
        <w:t xml:space="preserve"> </w:t>
      </w:r>
      <w:r>
        <w:t>denotes the TEM</w:t>
      </w:r>
      <w:r w:rsidRPr="00D7523B">
        <w:rPr>
          <w:vertAlign w:val="subscript"/>
        </w:rPr>
        <w:t>00</w:t>
      </w:r>
      <w:r>
        <w:t xml:space="preserve"> spot size </w:t>
      </w:r>
      <w:r w:rsidR="00DF0FB4">
        <w:t xml:space="preserve">in the </w:t>
      </w:r>
      <w:proofErr w:type="spellStart"/>
      <w:r w:rsidR="00DF0FB4">
        <w:t>XY</w:t>
      </w:r>
      <w:proofErr w:type="spellEnd"/>
      <w:r w:rsidR="00DF0FB4">
        <w:t xml:space="preserve"> observer place</w:t>
      </w:r>
    </w:p>
    <w:p w14:paraId="618FBD8F" w14:textId="476419F1" w:rsidR="00050BAD" w:rsidRDefault="00C1586C" w:rsidP="00050BAD">
      <w:pPr>
        <w:spacing w:after="0"/>
      </w:pPr>
      <w:r>
        <w:t xml:space="preserve">                  </w:t>
      </w:r>
      <w:r w:rsidRPr="00CE0377">
        <w:rPr>
          <w:position w:val="-46"/>
        </w:rPr>
        <w:object w:dxaOrig="5800" w:dyaOrig="1219" w14:anchorId="320F816F">
          <v:shape id="_x0000_i1056" type="#_x0000_t75" style="width:290.8pt;height:60.8pt" o:ole="">
            <v:imagedata r:id="rId17" o:title=""/>
          </v:shape>
          <o:OLEObject Type="Embed" ProgID="Equation.DSMT4" ShapeID="_x0000_i1056" DrawAspect="Content" ObjectID="_1808030386" r:id="rId18"/>
        </w:object>
      </w:r>
    </w:p>
    <w:p w14:paraId="29EB250C" w14:textId="77777777" w:rsidR="00050BAD" w:rsidRDefault="00050BAD" w:rsidP="00284D01">
      <w:pPr>
        <w:spacing w:after="0"/>
      </w:pPr>
    </w:p>
    <w:p w14:paraId="39F7BD47" w14:textId="0A0736B1" w:rsidR="00257C9B" w:rsidRPr="00257C9B" w:rsidRDefault="00257C9B" w:rsidP="00257C9B">
      <w:pPr>
        <w:spacing w:after="0"/>
        <w:rPr>
          <w:b/>
          <w:bCs/>
          <w:color w:val="7030A0"/>
          <w:sz w:val="36"/>
          <w:szCs w:val="36"/>
        </w:rPr>
      </w:pPr>
      <w:r w:rsidRPr="00257C9B">
        <w:rPr>
          <w:b/>
          <w:bCs/>
          <w:color w:val="7030A0"/>
          <w:sz w:val="36"/>
          <w:szCs w:val="36"/>
        </w:rPr>
        <w:t>SIMULATIONS</w:t>
      </w:r>
    </w:p>
    <w:p w14:paraId="4905AC57" w14:textId="2CA765D7" w:rsidR="00257C9B" w:rsidRDefault="00257C9B" w:rsidP="00257C9B">
      <w:pPr>
        <w:spacing w:after="0"/>
      </w:pPr>
      <w:r>
        <w:t xml:space="preserve">The Python Code </w:t>
      </w:r>
      <w:proofErr w:type="gramStart"/>
      <w:r w:rsidRPr="00257C9B">
        <w:rPr>
          <w:b/>
          <w:bCs/>
          <w:color w:val="984806" w:themeColor="accent6" w:themeShade="80"/>
        </w:rPr>
        <w:t>emRSHGXY.py</w:t>
      </w:r>
      <w:r w:rsidRPr="00257C9B">
        <w:rPr>
          <w:color w:val="984806" w:themeColor="accent6" w:themeShade="80"/>
        </w:rPr>
        <w:t xml:space="preserve">  </w:t>
      </w:r>
      <w:r>
        <w:t>is</w:t>
      </w:r>
      <w:proofErr w:type="gramEnd"/>
      <w:r>
        <w:t xml:space="preserve"> used for the simulations to calculate the </w:t>
      </w:r>
      <w:proofErr w:type="spellStart"/>
      <w:r>
        <w:t>XY</w:t>
      </w:r>
      <w:proofErr w:type="spellEnd"/>
      <w:r>
        <w:t xml:space="preserve"> irradiance pattern at a given distance between the aperture and observation plane for different values of the orders </w:t>
      </w:r>
      <w:r w:rsidRPr="00257C9B">
        <w:rPr>
          <w:rFonts w:ascii="Times New Roman" w:hAnsi="Times New Roman" w:cs="Times New Roman"/>
          <w:i/>
          <w:iCs/>
        </w:rPr>
        <w:t>m</w:t>
      </w:r>
      <w:r>
        <w:t xml:space="preserve"> and </w:t>
      </w:r>
      <w:r w:rsidRPr="00257C9B">
        <w:rPr>
          <w:rFonts w:ascii="Times New Roman" w:hAnsi="Times New Roman" w:cs="Times New Roman"/>
          <w:i/>
          <w:iCs/>
        </w:rPr>
        <w:t>n</w:t>
      </w:r>
      <w:r>
        <w:t>. A summary of the simulation parameters is displayed in the Console Window.</w:t>
      </w:r>
    </w:p>
    <w:p w14:paraId="1B8C2094" w14:textId="77777777" w:rsidR="00EA52D7" w:rsidRPr="00257C9B" w:rsidRDefault="00EA52D7" w:rsidP="000115E5">
      <w:pPr>
        <w:spacing w:line="240" w:lineRule="auto"/>
        <w:ind w:left="720"/>
        <w:rPr>
          <w:noProof/>
          <w:color w:val="984806" w:themeColor="accent6" w:themeShade="80"/>
        </w:rPr>
      </w:pPr>
      <w:r w:rsidRPr="00257C9B">
        <w:rPr>
          <w:noProof/>
          <w:color w:val="984806" w:themeColor="accent6" w:themeShade="80"/>
        </w:rPr>
        <w:t>nQ = 201   nP = 201</w:t>
      </w:r>
    </w:p>
    <w:p w14:paraId="1B22DE4C" w14:textId="16E6BD6D" w:rsidR="00EA52D7" w:rsidRPr="00257C9B" w:rsidRDefault="00EA52D7" w:rsidP="000115E5">
      <w:pPr>
        <w:spacing w:line="240" w:lineRule="auto"/>
        <w:ind w:left="720"/>
        <w:rPr>
          <w:noProof/>
          <w:color w:val="984806" w:themeColor="accent6" w:themeShade="80"/>
        </w:rPr>
      </w:pPr>
      <w:r w:rsidRPr="00257C9B">
        <w:rPr>
          <w:noProof/>
          <w:color w:val="984806" w:themeColor="accent6" w:themeShade="80"/>
        </w:rPr>
        <w:t>wavelength  wL = 633  nm</w:t>
      </w:r>
      <w:r w:rsidR="008A6E38">
        <w:rPr>
          <w:noProof/>
          <w:color w:val="984806" w:themeColor="accent6" w:themeShade="80"/>
        </w:rPr>
        <w:t xml:space="preserve">  </w:t>
      </w:r>
      <w:r w:rsidRPr="00257C9B">
        <w:rPr>
          <w:noProof/>
          <w:color w:val="984806" w:themeColor="accent6" w:themeShade="80"/>
        </w:rPr>
        <w:t>aperture radius  a = 0.400  mm</w:t>
      </w:r>
    </w:p>
    <w:p w14:paraId="23B6D5D0" w14:textId="77777777" w:rsidR="00EA52D7" w:rsidRPr="00257C9B" w:rsidRDefault="00EA52D7" w:rsidP="000115E5">
      <w:pPr>
        <w:spacing w:line="240" w:lineRule="auto"/>
        <w:ind w:left="720"/>
        <w:rPr>
          <w:noProof/>
          <w:color w:val="984806" w:themeColor="accent6" w:themeShade="80"/>
        </w:rPr>
      </w:pPr>
      <w:r w:rsidRPr="00257C9B">
        <w:rPr>
          <w:noProof/>
          <w:color w:val="984806" w:themeColor="accent6" w:themeShade="80"/>
        </w:rPr>
        <w:t>m = 1   n = 1</w:t>
      </w:r>
    </w:p>
    <w:p w14:paraId="38355BFD" w14:textId="77777777" w:rsidR="00EA52D7" w:rsidRPr="00257C9B" w:rsidRDefault="00EA52D7" w:rsidP="000115E5">
      <w:pPr>
        <w:spacing w:line="240" w:lineRule="auto"/>
        <w:ind w:left="720"/>
        <w:rPr>
          <w:noProof/>
          <w:color w:val="984806" w:themeColor="accent6" w:themeShade="80"/>
        </w:rPr>
      </w:pPr>
      <w:r w:rsidRPr="00257C9B">
        <w:rPr>
          <w:noProof/>
          <w:color w:val="984806" w:themeColor="accent6" w:themeShade="80"/>
        </w:rPr>
        <w:t xml:space="preserve">zP = 1.00 m   </w:t>
      </w:r>
    </w:p>
    <w:p w14:paraId="7216C110" w14:textId="77777777" w:rsidR="00EA52D7" w:rsidRPr="00257C9B" w:rsidRDefault="00EA52D7" w:rsidP="000115E5">
      <w:pPr>
        <w:spacing w:line="240" w:lineRule="auto"/>
        <w:ind w:left="720"/>
        <w:rPr>
          <w:noProof/>
          <w:color w:val="984806" w:themeColor="accent6" w:themeShade="80"/>
        </w:rPr>
      </w:pPr>
      <w:r w:rsidRPr="00257C9B">
        <w:rPr>
          <w:noProof/>
          <w:color w:val="984806" w:themeColor="accent6" w:themeShade="80"/>
        </w:rPr>
        <w:t xml:space="preserve">Imax = 1.06e+24   </w:t>
      </w:r>
    </w:p>
    <w:p w14:paraId="1DB5BF7A" w14:textId="6DF97FF1" w:rsidR="00EA52D7" w:rsidRPr="00257C9B" w:rsidRDefault="00EA52D7" w:rsidP="000115E5">
      <w:pPr>
        <w:spacing w:line="240" w:lineRule="auto"/>
        <w:ind w:left="720"/>
        <w:rPr>
          <w:noProof/>
          <w:color w:val="984806" w:themeColor="accent6" w:themeShade="80"/>
        </w:rPr>
      </w:pPr>
      <w:r w:rsidRPr="00257C9B">
        <w:rPr>
          <w:noProof/>
          <w:color w:val="984806" w:themeColor="accent6" w:themeShade="80"/>
        </w:rPr>
        <w:t>Execution time 114 s</w:t>
      </w:r>
    </w:p>
    <w:p w14:paraId="6E005967" w14:textId="4FE3350D" w:rsidR="000115E5" w:rsidRDefault="000115E5" w:rsidP="005A77CA">
      <w:pPr>
        <w:rPr>
          <w:noProof/>
        </w:rPr>
      </w:pPr>
      <w:r>
        <w:rPr>
          <w:noProof/>
        </w:rPr>
        <w:lastRenderedPageBreak/>
        <w:t>For the TEM</w:t>
      </w:r>
      <w:r w:rsidRPr="000115E5">
        <w:rPr>
          <w:noProof/>
          <w:vertAlign w:val="subscript"/>
        </w:rPr>
        <w:t>mn</w:t>
      </w:r>
      <w:r>
        <w:rPr>
          <w:noProof/>
        </w:rPr>
        <w:t xml:space="preserve"> plots below, the irradiance patterns have been scaled </w:t>
      </w:r>
      <w:r w:rsidR="008A6E38" w:rsidRPr="00F25AE2">
        <w:rPr>
          <w:position w:val="-16"/>
        </w:rPr>
        <w:object w:dxaOrig="2299" w:dyaOrig="560" w14:anchorId="2C76AD18">
          <v:shape id="_x0000_i1072" type="#_x0000_t75" style="width:115pt;height:28.05pt" o:ole="">
            <v:imagedata r:id="rId19" o:title=""/>
          </v:shape>
          <o:OLEObject Type="Embed" ProgID="Equation.DSMT4" ShapeID="_x0000_i1072" DrawAspect="Content" ObjectID="_1808030387" r:id="rId20"/>
        </w:object>
      </w:r>
      <w:r w:rsidR="008A6E38">
        <w:t xml:space="preserve">, </w:t>
      </w:r>
      <w:r>
        <w:rPr>
          <w:noProof/>
        </w:rPr>
        <w:t>so that the weak minor maxima are more visible .</w:t>
      </w:r>
    </w:p>
    <w:p w14:paraId="0CD1DCA4" w14:textId="77777777" w:rsidR="00606E87" w:rsidRDefault="00606E87" w:rsidP="005A77CA">
      <w:pPr>
        <w:rPr>
          <w:noProof/>
        </w:rPr>
      </w:pPr>
    </w:p>
    <w:p w14:paraId="2D716031" w14:textId="61F79379" w:rsidR="004A708F" w:rsidRPr="004A708F" w:rsidRDefault="004A708F" w:rsidP="005A77CA">
      <w:pPr>
        <w:rPr>
          <w:b/>
          <w:bCs/>
          <w:noProof/>
          <w:color w:val="7030A0"/>
          <w:sz w:val="36"/>
          <w:szCs w:val="36"/>
        </w:rPr>
      </w:pPr>
      <w:r w:rsidRPr="004A708F">
        <w:rPr>
          <w:b/>
          <w:bCs/>
          <w:noProof/>
          <w:color w:val="7030A0"/>
          <w:sz w:val="36"/>
          <w:szCs w:val="36"/>
        </w:rPr>
        <w:t>TEM</w:t>
      </w:r>
      <w:r w:rsidRPr="004A708F">
        <w:rPr>
          <w:b/>
          <w:bCs/>
          <w:noProof/>
          <w:color w:val="7030A0"/>
          <w:sz w:val="36"/>
          <w:szCs w:val="36"/>
          <w:vertAlign w:val="subscript"/>
        </w:rPr>
        <w:t>00</w:t>
      </w:r>
    </w:p>
    <w:p w14:paraId="26779930" w14:textId="4B8BC8A0" w:rsidR="00606E87" w:rsidRDefault="004A708F" w:rsidP="005A77CA">
      <w:pPr>
        <w:rPr>
          <w:noProof/>
        </w:rPr>
      </w:pPr>
      <w:r>
        <w:rPr>
          <w:noProof/>
        </w:rPr>
        <w:drawing>
          <wp:inline distT="0" distB="0" distL="0" distR="0" wp14:anchorId="62450B1F" wp14:editId="587F0640">
            <wp:extent cx="5823863" cy="6582146"/>
            <wp:effectExtent l="0" t="0" r="5715" b="9525"/>
            <wp:docPr id="2109035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8647" cy="6587553"/>
                    </a:xfrm>
                    <a:prstGeom prst="rect">
                      <a:avLst/>
                    </a:prstGeom>
                    <a:noFill/>
                  </pic:spPr>
                </pic:pic>
              </a:graphicData>
            </a:graphic>
          </wp:inline>
        </w:drawing>
      </w:r>
    </w:p>
    <w:p w14:paraId="6946D709" w14:textId="6BD73ACE" w:rsidR="004A708F" w:rsidRPr="004A708F" w:rsidRDefault="004A708F" w:rsidP="004A708F">
      <w:pPr>
        <w:rPr>
          <w:b/>
          <w:bCs/>
          <w:noProof/>
          <w:color w:val="7030A0"/>
          <w:sz w:val="36"/>
          <w:szCs w:val="36"/>
        </w:rPr>
      </w:pPr>
      <w:r w:rsidRPr="004A708F">
        <w:rPr>
          <w:b/>
          <w:bCs/>
          <w:noProof/>
          <w:color w:val="7030A0"/>
          <w:sz w:val="36"/>
          <w:szCs w:val="36"/>
        </w:rPr>
        <w:lastRenderedPageBreak/>
        <w:t>TEM</w:t>
      </w:r>
      <w:r>
        <w:rPr>
          <w:b/>
          <w:bCs/>
          <w:noProof/>
          <w:color w:val="7030A0"/>
          <w:sz w:val="36"/>
          <w:szCs w:val="36"/>
          <w:vertAlign w:val="subscript"/>
        </w:rPr>
        <w:t>1</w:t>
      </w:r>
      <w:r w:rsidRPr="004A708F">
        <w:rPr>
          <w:b/>
          <w:bCs/>
          <w:noProof/>
          <w:color w:val="7030A0"/>
          <w:sz w:val="36"/>
          <w:szCs w:val="36"/>
          <w:vertAlign w:val="subscript"/>
        </w:rPr>
        <w:t>0</w:t>
      </w:r>
    </w:p>
    <w:p w14:paraId="4DE24D84" w14:textId="74BBA49E" w:rsidR="004A708F" w:rsidRDefault="004A708F" w:rsidP="005A77CA">
      <w:pPr>
        <w:rPr>
          <w:noProof/>
        </w:rPr>
      </w:pPr>
      <w:r>
        <w:rPr>
          <w:noProof/>
        </w:rPr>
        <w:drawing>
          <wp:inline distT="0" distB="0" distL="0" distR="0" wp14:anchorId="5057D2E3" wp14:editId="36BDF894">
            <wp:extent cx="5766337" cy="6503150"/>
            <wp:effectExtent l="0" t="0" r="6350" b="0"/>
            <wp:docPr id="1159836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9154" cy="6506327"/>
                    </a:xfrm>
                    <a:prstGeom prst="rect">
                      <a:avLst/>
                    </a:prstGeom>
                    <a:noFill/>
                  </pic:spPr>
                </pic:pic>
              </a:graphicData>
            </a:graphic>
          </wp:inline>
        </w:drawing>
      </w:r>
    </w:p>
    <w:p w14:paraId="7908FFB6" w14:textId="77777777" w:rsidR="004A708F" w:rsidRDefault="004A708F" w:rsidP="005A77CA">
      <w:pPr>
        <w:rPr>
          <w:noProof/>
        </w:rPr>
      </w:pPr>
    </w:p>
    <w:p w14:paraId="6C83765A" w14:textId="77777777" w:rsidR="004A708F" w:rsidRDefault="004A708F" w:rsidP="005A77CA">
      <w:pPr>
        <w:rPr>
          <w:noProof/>
        </w:rPr>
      </w:pPr>
    </w:p>
    <w:p w14:paraId="28701612" w14:textId="77777777" w:rsidR="004A708F" w:rsidRDefault="004A708F" w:rsidP="005A77CA">
      <w:pPr>
        <w:rPr>
          <w:noProof/>
        </w:rPr>
      </w:pPr>
    </w:p>
    <w:p w14:paraId="53549477" w14:textId="4C431D93" w:rsidR="004A708F" w:rsidRPr="004A708F" w:rsidRDefault="004A708F" w:rsidP="004A708F">
      <w:pPr>
        <w:rPr>
          <w:b/>
          <w:bCs/>
          <w:noProof/>
          <w:color w:val="7030A0"/>
          <w:sz w:val="36"/>
          <w:szCs w:val="36"/>
        </w:rPr>
      </w:pPr>
      <w:r w:rsidRPr="004A708F">
        <w:rPr>
          <w:b/>
          <w:bCs/>
          <w:noProof/>
          <w:color w:val="7030A0"/>
          <w:sz w:val="36"/>
          <w:szCs w:val="36"/>
        </w:rPr>
        <w:lastRenderedPageBreak/>
        <w:t>TEM</w:t>
      </w:r>
      <w:r>
        <w:rPr>
          <w:b/>
          <w:bCs/>
          <w:noProof/>
          <w:color w:val="7030A0"/>
          <w:sz w:val="36"/>
          <w:szCs w:val="36"/>
          <w:vertAlign w:val="subscript"/>
        </w:rPr>
        <w:t>1</w:t>
      </w:r>
      <w:r>
        <w:rPr>
          <w:b/>
          <w:bCs/>
          <w:noProof/>
          <w:color w:val="7030A0"/>
          <w:sz w:val="36"/>
          <w:szCs w:val="36"/>
          <w:vertAlign w:val="subscript"/>
        </w:rPr>
        <w:t>1</w:t>
      </w:r>
    </w:p>
    <w:p w14:paraId="0F70B167" w14:textId="35D6507A" w:rsidR="00606E87" w:rsidRDefault="00606E87" w:rsidP="005A77CA">
      <w:r>
        <w:rPr>
          <w:noProof/>
        </w:rPr>
        <w:drawing>
          <wp:inline distT="0" distB="0" distL="0" distR="0" wp14:anchorId="03B52931" wp14:editId="56400891">
            <wp:extent cx="5800473" cy="6427633"/>
            <wp:effectExtent l="0" t="0" r="0" b="0"/>
            <wp:docPr id="575154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6800" cy="6434645"/>
                    </a:xfrm>
                    <a:prstGeom prst="rect">
                      <a:avLst/>
                    </a:prstGeom>
                    <a:noFill/>
                  </pic:spPr>
                </pic:pic>
              </a:graphicData>
            </a:graphic>
          </wp:inline>
        </w:drawing>
      </w:r>
    </w:p>
    <w:p w14:paraId="0D8654C2" w14:textId="77777777" w:rsidR="004A708F" w:rsidRDefault="004A708F" w:rsidP="005A77CA"/>
    <w:p w14:paraId="264E0254" w14:textId="77777777" w:rsidR="004A708F" w:rsidRDefault="004A708F" w:rsidP="005A77CA"/>
    <w:p w14:paraId="5E78E75B" w14:textId="77777777" w:rsidR="004A708F" w:rsidRDefault="004A708F" w:rsidP="005A77CA"/>
    <w:p w14:paraId="1CA12D40" w14:textId="57528B8A" w:rsidR="004A708F" w:rsidRPr="004A708F" w:rsidRDefault="004A708F" w:rsidP="004A708F">
      <w:pPr>
        <w:rPr>
          <w:b/>
          <w:bCs/>
          <w:noProof/>
          <w:color w:val="7030A0"/>
          <w:sz w:val="36"/>
          <w:szCs w:val="36"/>
        </w:rPr>
      </w:pPr>
      <w:r w:rsidRPr="004A708F">
        <w:rPr>
          <w:b/>
          <w:bCs/>
          <w:noProof/>
          <w:color w:val="7030A0"/>
          <w:sz w:val="36"/>
          <w:szCs w:val="36"/>
        </w:rPr>
        <w:lastRenderedPageBreak/>
        <w:t>TEM</w:t>
      </w:r>
      <w:r>
        <w:rPr>
          <w:b/>
          <w:bCs/>
          <w:noProof/>
          <w:color w:val="7030A0"/>
          <w:sz w:val="36"/>
          <w:szCs w:val="36"/>
          <w:vertAlign w:val="subscript"/>
        </w:rPr>
        <w:t>2</w:t>
      </w:r>
      <w:r w:rsidRPr="004A708F">
        <w:rPr>
          <w:b/>
          <w:bCs/>
          <w:noProof/>
          <w:color w:val="7030A0"/>
          <w:sz w:val="36"/>
          <w:szCs w:val="36"/>
          <w:vertAlign w:val="subscript"/>
        </w:rPr>
        <w:t>0</w:t>
      </w:r>
    </w:p>
    <w:p w14:paraId="2CDC5B24" w14:textId="4DB7A0DF" w:rsidR="004A708F" w:rsidRDefault="00F02A02" w:rsidP="005A77CA">
      <w:r>
        <w:rPr>
          <w:noProof/>
        </w:rPr>
        <w:drawing>
          <wp:inline distT="0" distB="0" distL="0" distR="0" wp14:anchorId="7BA27443" wp14:editId="7D5DC30A">
            <wp:extent cx="5795981" cy="6604503"/>
            <wp:effectExtent l="0" t="0" r="0" b="6350"/>
            <wp:docPr id="2209755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8056" cy="6606867"/>
                    </a:xfrm>
                    <a:prstGeom prst="rect">
                      <a:avLst/>
                    </a:prstGeom>
                    <a:noFill/>
                  </pic:spPr>
                </pic:pic>
              </a:graphicData>
            </a:graphic>
          </wp:inline>
        </w:drawing>
      </w:r>
    </w:p>
    <w:p w14:paraId="5069E10E" w14:textId="77777777" w:rsidR="004A708F" w:rsidRDefault="004A708F" w:rsidP="005A77CA"/>
    <w:p w14:paraId="1E93FCEA" w14:textId="77777777" w:rsidR="00F02A02" w:rsidRDefault="00F02A02" w:rsidP="005A77CA"/>
    <w:p w14:paraId="5DF04720" w14:textId="77777777" w:rsidR="00F02A02" w:rsidRDefault="00F02A02" w:rsidP="005A77CA"/>
    <w:p w14:paraId="43277FB9" w14:textId="2249DD33" w:rsidR="00F02A02" w:rsidRPr="004A708F" w:rsidRDefault="00F02A02" w:rsidP="00F02A02">
      <w:pPr>
        <w:rPr>
          <w:b/>
          <w:bCs/>
          <w:noProof/>
          <w:color w:val="7030A0"/>
          <w:sz w:val="36"/>
          <w:szCs w:val="36"/>
        </w:rPr>
      </w:pPr>
      <w:r w:rsidRPr="004A708F">
        <w:rPr>
          <w:b/>
          <w:bCs/>
          <w:noProof/>
          <w:color w:val="7030A0"/>
          <w:sz w:val="36"/>
          <w:szCs w:val="36"/>
        </w:rPr>
        <w:lastRenderedPageBreak/>
        <w:t>TEM</w:t>
      </w:r>
      <w:r>
        <w:rPr>
          <w:b/>
          <w:bCs/>
          <w:noProof/>
          <w:color w:val="7030A0"/>
          <w:sz w:val="36"/>
          <w:szCs w:val="36"/>
          <w:vertAlign w:val="subscript"/>
        </w:rPr>
        <w:t>2</w:t>
      </w:r>
      <w:r>
        <w:rPr>
          <w:b/>
          <w:bCs/>
          <w:noProof/>
          <w:color w:val="7030A0"/>
          <w:sz w:val="36"/>
          <w:szCs w:val="36"/>
          <w:vertAlign w:val="subscript"/>
        </w:rPr>
        <w:t>1</w:t>
      </w:r>
    </w:p>
    <w:p w14:paraId="30B8F8A4" w14:textId="1C7AA6D5" w:rsidR="00F02A02" w:rsidRDefault="005B559B" w:rsidP="005A77CA">
      <w:r>
        <w:rPr>
          <w:noProof/>
        </w:rPr>
        <w:drawing>
          <wp:inline distT="0" distB="0" distL="0" distR="0" wp14:anchorId="3EAA4669" wp14:editId="50527473">
            <wp:extent cx="5801762" cy="6750363"/>
            <wp:effectExtent l="0" t="0" r="8890" b="0"/>
            <wp:docPr id="176913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2566" cy="6751299"/>
                    </a:xfrm>
                    <a:prstGeom prst="rect">
                      <a:avLst/>
                    </a:prstGeom>
                    <a:noFill/>
                  </pic:spPr>
                </pic:pic>
              </a:graphicData>
            </a:graphic>
          </wp:inline>
        </w:drawing>
      </w:r>
    </w:p>
    <w:p w14:paraId="4D665802" w14:textId="77777777" w:rsidR="00F02A02" w:rsidRDefault="00F02A02" w:rsidP="005A77CA"/>
    <w:p w14:paraId="6183F3F4" w14:textId="1DC097DB" w:rsidR="00F02A02" w:rsidRDefault="00F02A02" w:rsidP="005A77CA"/>
    <w:p w14:paraId="71BF02A9" w14:textId="77777777" w:rsidR="005B559B" w:rsidRDefault="005B559B" w:rsidP="005A77CA"/>
    <w:p w14:paraId="6E9B4A32" w14:textId="2E90B62D" w:rsidR="005B559B" w:rsidRPr="004A708F" w:rsidRDefault="005B559B" w:rsidP="005B559B">
      <w:pPr>
        <w:rPr>
          <w:b/>
          <w:bCs/>
          <w:noProof/>
          <w:color w:val="7030A0"/>
          <w:sz w:val="36"/>
          <w:szCs w:val="36"/>
        </w:rPr>
      </w:pPr>
      <w:r w:rsidRPr="004A708F">
        <w:rPr>
          <w:b/>
          <w:bCs/>
          <w:noProof/>
          <w:color w:val="7030A0"/>
          <w:sz w:val="36"/>
          <w:szCs w:val="36"/>
        </w:rPr>
        <w:lastRenderedPageBreak/>
        <w:t>TEM</w:t>
      </w:r>
      <w:r>
        <w:rPr>
          <w:b/>
          <w:bCs/>
          <w:noProof/>
          <w:color w:val="7030A0"/>
          <w:sz w:val="36"/>
          <w:szCs w:val="36"/>
          <w:vertAlign w:val="subscript"/>
        </w:rPr>
        <w:t>2</w:t>
      </w:r>
      <w:r>
        <w:rPr>
          <w:b/>
          <w:bCs/>
          <w:noProof/>
          <w:color w:val="7030A0"/>
          <w:sz w:val="36"/>
          <w:szCs w:val="36"/>
          <w:vertAlign w:val="subscript"/>
        </w:rPr>
        <w:t>2</w:t>
      </w:r>
    </w:p>
    <w:p w14:paraId="7A7B3C5D" w14:textId="417C1E38" w:rsidR="005B559B" w:rsidRDefault="004255D2" w:rsidP="005A77CA">
      <w:r>
        <w:rPr>
          <w:noProof/>
        </w:rPr>
        <w:drawing>
          <wp:inline distT="0" distB="0" distL="0" distR="0" wp14:anchorId="42DF22AD" wp14:editId="60A63EFC">
            <wp:extent cx="5806124" cy="6607480"/>
            <wp:effectExtent l="0" t="0" r="4445" b="3175"/>
            <wp:docPr id="7552315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1927" cy="6614084"/>
                    </a:xfrm>
                    <a:prstGeom prst="rect">
                      <a:avLst/>
                    </a:prstGeom>
                    <a:noFill/>
                  </pic:spPr>
                </pic:pic>
              </a:graphicData>
            </a:graphic>
          </wp:inline>
        </w:drawing>
      </w:r>
    </w:p>
    <w:p w14:paraId="5D02508D" w14:textId="77777777" w:rsidR="005B559B" w:rsidRDefault="005B559B" w:rsidP="005A77CA"/>
    <w:p w14:paraId="1E16BC16" w14:textId="77777777" w:rsidR="00F02A02" w:rsidRDefault="00F02A02" w:rsidP="005A77CA"/>
    <w:p w14:paraId="2E5FB4B5" w14:textId="77777777" w:rsidR="004255D2" w:rsidRDefault="004255D2" w:rsidP="005A77CA"/>
    <w:p w14:paraId="41A224AE" w14:textId="2CD50E90" w:rsidR="004255D2" w:rsidRDefault="004255D2" w:rsidP="005A77CA">
      <w:pPr>
        <w:rPr>
          <w:b/>
          <w:bCs/>
          <w:noProof/>
          <w:color w:val="7030A0"/>
          <w:sz w:val="36"/>
          <w:szCs w:val="36"/>
          <w:vertAlign w:val="subscript"/>
        </w:rPr>
      </w:pPr>
      <w:r w:rsidRPr="004A708F">
        <w:rPr>
          <w:b/>
          <w:bCs/>
          <w:noProof/>
          <w:color w:val="7030A0"/>
          <w:sz w:val="36"/>
          <w:szCs w:val="36"/>
        </w:rPr>
        <w:lastRenderedPageBreak/>
        <w:t>TEM</w:t>
      </w:r>
      <w:r>
        <w:rPr>
          <w:b/>
          <w:bCs/>
          <w:noProof/>
          <w:color w:val="7030A0"/>
          <w:sz w:val="36"/>
          <w:szCs w:val="36"/>
          <w:vertAlign w:val="subscript"/>
        </w:rPr>
        <w:t>30</w:t>
      </w:r>
    </w:p>
    <w:p w14:paraId="7F846C01" w14:textId="77300538" w:rsidR="004255D2" w:rsidRDefault="004255D2" w:rsidP="005A77CA">
      <w:pPr>
        <w:rPr>
          <w:b/>
          <w:bCs/>
          <w:noProof/>
          <w:color w:val="7030A0"/>
          <w:sz w:val="36"/>
          <w:szCs w:val="36"/>
          <w:vertAlign w:val="subscript"/>
        </w:rPr>
      </w:pPr>
      <w:r>
        <w:rPr>
          <w:b/>
          <w:bCs/>
          <w:noProof/>
          <w:color w:val="7030A0"/>
          <w:sz w:val="36"/>
          <w:szCs w:val="36"/>
          <w:vertAlign w:val="subscript"/>
        </w:rPr>
        <w:drawing>
          <wp:inline distT="0" distB="0" distL="0" distR="0" wp14:anchorId="2D32E80F" wp14:editId="13E1716A">
            <wp:extent cx="5893302" cy="6665463"/>
            <wp:effectExtent l="0" t="0" r="0" b="2540"/>
            <wp:docPr id="1245048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394" cy="6667829"/>
                    </a:xfrm>
                    <a:prstGeom prst="rect">
                      <a:avLst/>
                    </a:prstGeom>
                    <a:noFill/>
                  </pic:spPr>
                </pic:pic>
              </a:graphicData>
            </a:graphic>
          </wp:inline>
        </w:drawing>
      </w:r>
    </w:p>
    <w:p w14:paraId="5B336FF9" w14:textId="77777777" w:rsidR="004255D2" w:rsidRDefault="004255D2" w:rsidP="005A77CA">
      <w:pPr>
        <w:rPr>
          <w:b/>
          <w:bCs/>
          <w:noProof/>
          <w:color w:val="7030A0"/>
          <w:sz w:val="36"/>
          <w:szCs w:val="36"/>
          <w:vertAlign w:val="subscript"/>
        </w:rPr>
      </w:pPr>
    </w:p>
    <w:p w14:paraId="3F1DE91E" w14:textId="77777777" w:rsidR="004255D2" w:rsidRDefault="004255D2" w:rsidP="005A77CA">
      <w:pPr>
        <w:rPr>
          <w:b/>
          <w:bCs/>
          <w:noProof/>
          <w:color w:val="7030A0"/>
          <w:sz w:val="36"/>
          <w:szCs w:val="36"/>
          <w:vertAlign w:val="subscript"/>
        </w:rPr>
      </w:pPr>
    </w:p>
    <w:p w14:paraId="7CEA7A22" w14:textId="77777777" w:rsidR="004255D2" w:rsidRDefault="004255D2" w:rsidP="005A77CA">
      <w:pPr>
        <w:rPr>
          <w:b/>
          <w:bCs/>
          <w:noProof/>
          <w:color w:val="7030A0"/>
          <w:sz w:val="36"/>
          <w:szCs w:val="36"/>
          <w:vertAlign w:val="subscript"/>
        </w:rPr>
      </w:pPr>
    </w:p>
    <w:p w14:paraId="0208F571" w14:textId="5D19555C" w:rsidR="004255D2" w:rsidRDefault="004255D2" w:rsidP="004255D2">
      <w:pPr>
        <w:rPr>
          <w:b/>
          <w:bCs/>
          <w:noProof/>
          <w:color w:val="7030A0"/>
          <w:sz w:val="36"/>
          <w:szCs w:val="36"/>
          <w:vertAlign w:val="subscript"/>
        </w:rPr>
      </w:pPr>
      <w:r w:rsidRPr="004A708F">
        <w:rPr>
          <w:b/>
          <w:bCs/>
          <w:noProof/>
          <w:color w:val="7030A0"/>
          <w:sz w:val="36"/>
          <w:szCs w:val="36"/>
        </w:rPr>
        <w:lastRenderedPageBreak/>
        <w:t>TEM</w:t>
      </w:r>
      <w:r>
        <w:rPr>
          <w:b/>
          <w:bCs/>
          <w:noProof/>
          <w:color w:val="7030A0"/>
          <w:sz w:val="36"/>
          <w:szCs w:val="36"/>
          <w:vertAlign w:val="subscript"/>
        </w:rPr>
        <w:t>3</w:t>
      </w:r>
      <w:r>
        <w:rPr>
          <w:b/>
          <w:bCs/>
          <w:noProof/>
          <w:color w:val="7030A0"/>
          <w:sz w:val="36"/>
          <w:szCs w:val="36"/>
          <w:vertAlign w:val="subscript"/>
        </w:rPr>
        <w:t>1</w:t>
      </w:r>
    </w:p>
    <w:p w14:paraId="6D4E8355" w14:textId="36434EDF" w:rsidR="004255D2" w:rsidRDefault="004255D2" w:rsidP="005A77CA">
      <w:pPr>
        <w:rPr>
          <w:b/>
          <w:bCs/>
          <w:noProof/>
          <w:color w:val="7030A0"/>
          <w:sz w:val="36"/>
          <w:szCs w:val="36"/>
          <w:vertAlign w:val="subscript"/>
        </w:rPr>
      </w:pPr>
      <w:r>
        <w:rPr>
          <w:b/>
          <w:bCs/>
          <w:noProof/>
          <w:color w:val="7030A0"/>
          <w:sz w:val="36"/>
          <w:szCs w:val="36"/>
          <w:vertAlign w:val="subscript"/>
        </w:rPr>
        <w:drawing>
          <wp:inline distT="0" distB="0" distL="0" distR="0" wp14:anchorId="236C240B" wp14:editId="31B84B15">
            <wp:extent cx="5757483" cy="6758865"/>
            <wp:effectExtent l="0" t="0" r="0" b="4445"/>
            <wp:docPr id="2106780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432" cy="6762327"/>
                    </a:xfrm>
                    <a:prstGeom prst="rect">
                      <a:avLst/>
                    </a:prstGeom>
                    <a:noFill/>
                  </pic:spPr>
                </pic:pic>
              </a:graphicData>
            </a:graphic>
          </wp:inline>
        </w:drawing>
      </w:r>
    </w:p>
    <w:p w14:paraId="479D8BCC" w14:textId="77777777" w:rsidR="004255D2" w:rsidRDefault="004255D2" w:rsidP="005A77CA">
      <w:pPr>
        <w:rPr>
          <w:b/>
          <w:bCs/>
          <w:noProof/>
          <w:color w:val="7030A0"/>
          <w:sz w:val="36"/>
          <w:szCs w:val="36"/>
          <w:vertAlign w:val="subscript"/>
        </w:rPr>
      </w:pPr>
    </w:p>
    <w:p w14:paraId="5CCC1F6C" w14:textId="77777777" w:rsidR="004255D2" w:rsidRDefault="004255D2" w:rsidP="005A77CA">
      <w:pPr>
        <w:rPr>
          <w:b/>
          <w:bCs/>
          <w:noProof/>
          <w:color w:val="7030A0"/>
          <w:sz w:val="36"/>
          <w:szCs w:val="36"/>
          <w:vertAlign w:val="subscript"/>
        </w:rPr>
      </w:pPr>
    </w:p>
    <w:p w14:paraId="2BCD203E" w14:textId="6BC52827" w:rsidR="004255D2" w:rsidRDefault="004255D2" w:rsidP="004255D2">
      <w:pPr>
        <w:rPr>
          <w:b/>
          <w:bCs/>
          <w:noProof/>
          <w:color w:val="7030A0"/>
          <w:sz w:val="36"/>
          <w:szCs w:val="36"/>
          <w:vertAlign w:val="subscript"/>
        </w:rPr>
      </w:pPr>
      <w:r w:rsidRPr="004A708F">
        <w:rPr>
          <w:b/>
          <w:bCs/>
          <w:noProof/>
          <w:color w:val="7030A0"/>
          <w:sz w:val="36"/>
          <w:szCs w:val="36"/>
        </w:rPr>
        <w:lastRenderedPageBreak/>
        <w:t>TEM</w:t>
      </w:r>
      <w:r>
        <w:rPr>
          <w:b/>
          <w:bCs/>
          <w:noProof/>
          <w:color w:val="7030A0"/>
          <w:sz w:val="36"/>
          <w:szCs w:val="36"/>
          <w:vertAlign w:val="subscript"/>
        </w:rPr>
        <w:t>3</w:t>
      </w:r>
      <w:r>
        <w:rPr>
          <w:b/>
          <w:bCs/>
          <w:noProof/>
          <w:color w:val="7030A0"/>
          <w:sz w:val="36"/>
          <w:szCs w:val="36"/>
          <w:vertAlign w:val="subscript"/>
        </w:rPr>
        <w:t>2</w:t>
      </w:r>
    </w:p>
    <w:p w14:paraId="7497C0E2" w14:textId="56251BE4" w:rsidR="004255D2" w:rsidRDefault="00C6172E" w:rsidP="005A77CA">
      <w:pPr>
        <w:rPr>
          <w:b/>
          <w:bCs/>
          <w:noProof/>
          <w:color w:val="7030A0"/>
          <w:sz w:val="36"/>
          <w:szCs w:val="36"/>
          <w:vertAlign w:val="subscript"/>
        </w:rPr>
      </w:pPr>
      <w:r>
        <w:rPr>
          <w:b/>
          <w:bCs/>
          <w:noProof/>
          <w:color w:val="7030A0"/>
          <w:sz w:val="36"/>
          <w:szCs w:val="36"/>
          <w:vertAlign w:val="subscript"/>
        </w:rPr>
        <w:drawing>
          <wp:inline distT="0" distB="0" distL="0" distR="0" wp14:anchorId="42A13977" wp14:editId="18A483C4">
            <wp:extent cx="5766398" cy="6690797"/>
            <wp:effectExtent l="0" t="0" r="6350" b="0"/>
            <wp:docPr id="1226027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0669" cy="6695753"/>
                    </a:xfrm>
                    <a:prstGeom prst="rect">
                      <a:avLst/>
                    </a:prstGeom>
                    <a:noFill/>
                  </pic:spPr>
                </pic:pic>
              </a:graphicData>
            </a:graphic>
          </wp:inline>
        </w:drawing>
      </w:r>
    </w:p>
    <w:p w14:paraId="3FBA58F8" w14:textId="77777777" w:rsidR="004255D2" w:rsidRDefault="004255D2" w:rsidP="005A77CA">
      <w:pPr>
        <w:rPr>
          <w:b/>
          <w:bCs/>
          <w:noProof/>
          <w:color w:val="7030A0"/>
          <w:sz w:val="36"/>
          <w:szCs w:val="36"/>
          <w:vertAlign w:val="subscript"/>
        </w:rPr>
      </w:pPr>
    </w:p>
    <w:p w14:paraId="4239D2AD" w14:textId="77777777" w:rsidR="00C6172E" w:rsidRDefault="00C6172E" w:rsidP="005A77CA">
      <w:pPr>
        <w:rPr>
          <w:b/>
          <w:bCs/>
          <w:noProof/>
          <w:color w:val="7030A0"/>
          <w:sz w:val="36"/>
          <w:szCs w:val="36"/>
          <w:vertAlign w:val="subscript"/>
        </w:rPr>
      </w:pPr>
    </w:p>
    <w:p w14:paraId="18C5EDF4" w14:textId="77777777" w:rsidR="00C6172E" w:rsidRDefault="00C6172E" w:rsidP="005A77CA">
      <w:pPr>
        <w:rPr>
          <w:b/>
          <w:bCs/>
          <w:noProof/>
          <w:color w:val="7030A0"/>
          <w:sz w:val="36"/>
          <w:szCs w:val="36"/>
          <w:vertAlign w:val="subscript"/>
        </w:rPr>
      </w:pPr>
    </w:p>
    <w:p w14:paraId="3EC861B9" w14:textId="164A8828" w:rsidR="00C6172E" w:rsidRDefault="00C6172E" w:rsidP="00C6172E">
      <w:pPr>
        <w:rPr>
          <w:b/>
          <w:bCs/>
          <w:noProof/>
          <w:color w:val="7030A0"/>
          <w:sz w:val="36"/>
          <w:szCs w:val="36"/>
          <w:vertAlign w:val="subscript"/>
        </w:rPr>
      </w:pPr>
      <w:r w:rsidRPr="004A708F">
        <w:rPr>
          <w:b/>
          <w:bCs/>
          <w:noProof/>
          <w:color w:val="7030A0"/>
          <w:sz w:val="36"/>
          <w:szCs w:val="36"/>
        </w:rPr>
        <w:lastRenderedPageBreak/>
        <w:t>TEM</w:t>
      </w:r>
      <w:r>
        <w:rPr>
          <w:b/>
          <w:bCs/>
          <w:noProof/>
          <w:color w:val="7030A0"/>
          <w:sz w:val="36"/>
          <w:szCs w:val="36"/>
          <w:vertAlign w:val="subscript"/>
        </w:rPr>
        <w:t>3</w:t>
      </w:r>
      <w:r>
        <w:rPr>
          <w:b/>
          <w:bCs/>
          <w:noProof/>
          <w:color w:val="7030A0"/>
          <w:sz w:val="36"/>
          <w:szCs w:val="36"/>
          <w:vertAlign w:val="subscript"/>
        </w:rPr>
        <w:t>3</w:t>
      </w:r>
    </w:p>
    <w:p w14:paraId="363AADDC" w14:textId="57F6A312" w:rsidR="00C6172E" w:rsidRDefault="002C64FA" w:rsidP="005A77CA">
      <w:pPr>
        <w:rPr>
          <w:b/>
          <w:bCs/>
          <w:noProof/>
          <w:color w:val="7030A0"/>
          <w:sz w:val="36"/>
          <w:szCs w:val="36"/>
          <w:vertAlign w:val="subscript"/>
        </w:rPr>
      </w:pPr>
      <w:r>
        <w:rPr>
          <w:b/>
          <w:bCs/>
          <w:noProof/>
          <w:color w:val="7030A0"/>
          <w:sz w:val="36"/>
          <w:szCs w:val="36"/>
          <w:vertAlign w:val="subscript"/>
        </w:rPr>
        <w:drawing>
          <wp:inline distT="0" distB="0" distL="0" distR="0" wp14:anchorId="690147D0" wp14:editId="4EEF9367">
            <wp:extent cx="6041390" cy="7059930"/>
            <wp:effectExtent l="0" t="0" r="0" b="7620"/>
            <wp:docPr id="2007326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390" cy="7059930"/>
                    </a:xfrm>
                    <a:prstGeom prst="rect">
                      <a:avLst/>
                    </a:prstGeom>
                    <a:noFill/>
                  </pic:spPr>
                </pic:pic>
              </a:graphicData>
            </a:graphic>
          </wp:inline>
        </w:drawing>
      </w:r>
    </w:p>
    <w:p w14:paraId="5448B42A" w14:textId="77777777" w:rsidR="004255D2" w:rsidRDefault="004255D2" w:rsidP="005A77CA">
      <w:pPr>
        <w:rPr>
          <w:b/>
          <w:bCs/>
          <w:noProof/>
          <w:color w:val="7030A0"/>
          <w:sz w:val="36"/>
          <w:szCs w:val="36"/>
          <w:vertAlign w:val="subscript"/>
        </w:rPr>
      </w:pPr>
    </w:p>
    <w:p w14:paraId="017ADDF1" w14:textId="77777777" w:rsidR="002C64FA" w:rsidRDefault="002C64FA" w:rsidP="005A77CA">
      <w:pPr>
        <w:rPr>
          <w:b/>
          <w:bCs/>
          <w:noProof/>
          <w:color w:val="7030A0"/>
          <w:sz w:val="36"/>
          <w:szCs w:val="36"/>
          <w:vertAlign w:val="subscript"/>
        </w:rPr>
      </w:pPr>
    </w:p>
    <w:p w14:paraId="7C50B1A3" w14:textId="7955004A" w:rsidR="002C64FA" w:rsidRPr="00BF315A" w:rsidRDefault="00BF315A" w:rsidP="005A77CA">
      <w:pPr>
        <w:rPr>
          <w:b/>
          <w:bCs/>
          <w:noProof/>
          <w:color w:val="7030A0"/>
          <w:sz w:val="36"/>
          <w:szCs w:val="36"/>
        </w:rPr>
      </w:pPr>
      <w:r w:rsidRPr="00BF315A">
        <w:rPr>
          <w:b/>
          <w:bCs/>
          <w:noProof/>
          <w:color w:val="7030A0"/>
          <w:sz w:val="36"/>
          <w:szCs w:val="36"/>
        </w:rPr>
        <w:lastRenderedPageBreak/>
        <w:t xml:space="preserve">VARIATION OF IRRADIANCE PATTERN WITH </w:t>
      </w:r>
      <w:r w:rsidRPr="00BF315A">
        <w:rPr>
          <w:rFonts w:ascii="Times New Roman" w:hAnsi="Times New Roman" w:cs="Times New Roman"/>
          <w:b/>
          <w:bCs/>
          <w:i/>
          <w:iCs/>
          <w:noProof/>
          <w:color w:val="7030A0"/>
          <w:sz w:val="36"/>
          <w:szCs w:val="36"/>
        </w:rPr>
        <w:t>z</w:t>
      </w:r>
      <w:r w:rsidRPr="00BF315A">
        <w:rPr>
          <w:rFonts w:ascii="Times New Roman" w:hAnsi="Times New Roman" w:cs="Times New Roman"/>
          <w:b/>
          <w:bCs/>
          <w:i/>
          <w:iCs/>
          <w:noProof/>
          <w:color w:val="7030A0"/>
          <w:sz w:val="36"/>
          <w:szCs w:val="36"/>
          <w:vertAlign w:val="subscript"/>
        </w:rPr>
        <w:t>P</w:t>
      </w:r>
    </w:p>
    <w:p w14:paraId="097C09D0" w14:textId="39A05ACF" w:rsidR="00BF315A" w:rsidRDefault="00BF315A" w:rsidP="00BF315A">
      <w:pPr>
        <w:jc w:val="center"/>
        <w:rPr>
          <w:b/>
          <w:bCs/>
          <w:noProof/>
          <w:color w:val="7030A0"/>
        </w:rPr>
      </w:pPr>
      <w:r w:rsidRPr="00BF315A">
        <w:rPr>
          <w:b/>
          <w:bCs/>
          <w:noProof/>
          <w:color w:val="7030A0"/>
        </w:rPr>
        <w:t>TEM</w:t>
      </w:r>
      <w:r w:rsidRPr="00BF315A">
        <w:rPr>
          <w:b/>
          <w:bCs/>
          <w:noProof/>
          <w:color w:val="7030A0"/>
          <w:vertAlign w:val="subscript"/>
        </w:rPr>
        <w:t>00</w:t>
      </w:r>
      <w:r w:rsidRPr="00BF315A">
        <w:rPr>
          <w:b/>
          <w:bCs/>
          <w:noProof/>
          <w:color w:val="7030A0"/>
        </w:rPr>
        <w:t xml:space="preserve">  Gaussian beam</w:t>
      </w:r>
    </w:p>
    <w:p w14:paraId="3983E2EE" w14:textId="76168995" w:rsidR="00BF315A" w:rsidRPr="00CB54B0" w:rsidRDefault="00BF315A" w:rsidP="005A77CA">
      <w:pPr>
        <w:rPr>
          <w:b/>
          <w:bCs/>
          <w:noProof/>
        </w:rPr>
      </w:pPr>
      <w:r w:rsidRPr="00CB54B0">
        <w:rPr>
          <w:b/>
          <w:bCs/>
          <w:noProof/>
        </w:rPr>
        <w:t>A</w:t>
      </w:r>
      <w:r w:rsidR="00CB54B0" w:rsidRPr="00CB54B0">
        <w:rPr>
          <w:b/>
          <w:bCs/>
          <w:noProof/>
        </w:rPr>
        <w:t>PERTURE SPACE</w:t>
      </w:r>
    </w:p>
    <w:p w14:paraId="05863949" w14:textId="6C4A6B19" w:rsidR="00BF315A" w:rsidRPr="00BF315A" w:rsidRDefault="00BF315A" w:rsidP="005A77CA">
      <w:pPr>
        <w:rPr>
          <w:b/>
          <w:bCs/>
          <w:noProof/>
          <w:color w:val="7030A0"/>
        </w:rPr>
      </w:pPr>
      <w:r>
        <w:rPr>
          <w:b/>
          <w:bCs/>
          <w:noProof/>
          <w:color w:val="7030A0"/>
          <w14:ligatures w14:val="standardContextual"/>
        </w:rPr>
        <w:drawing>
          <wp:inline distT="0" distB="0" distL="0" distR="0" wp14:anchorId="7DFB8627" wp14:editId="55286857">
            <wp:extent cx="5486411" cy="2743205"/>
            <wp:effectExtent l="0" t="0" r="0" b="0"/>
            <wp:docPr id="1752457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7221" name="Picture 1752457221"/>
                    <pic:cNvPicPr/>
                  </pic:nvPicPr>
                  <pic:blipFill>
                    <a:blip r:embed="rId31">
                      <a:extLst>
                        <a:ext uri="{28A0092B-C50C-407E-A947-70E740481C1C}">
                          <a14:useLocalDpi xmlns:a14="http://schemas.microsoft.com/office/drawing/2010/main" val="0"/>
                        </a:ext>
                      </a:extLst>
                    </a:blip>
                    <a:stretch>
                      <a:fillRect/>
                    </a:stretch>
                  </pic:blipFill>
                  <pic:spPr>
                    <a:xfrm>
                      <a:off x="0" y="0"/>
                      <a:ext cx="5486411" cy="2743205"/>
                    </a:xfrm>
                    <a:prstGeom prst="rect">
                      <a:avLst/>
                    </a:prstGeom>
                  </pic:spPr>
                </pic:pic>
              </a:graphicData>
            </a:graphic>
          </wp:inline>
        </w:drawing>
      </w:r>
    </w:p>
    <w:p w14:paraId="426B9595" w14:textId="78114038" w:rsidR="00BF315A" w:rsidRPr="00BF315A" w:rsidRDefault="00BF315A" w:rsidP="005A77CA">
      <w:pPr>
        <w:rPr>
          <w:noProof/>
        </w:rPr>
      </w:pPr>
      <w:r>
        <w:rPr>
          <w:noProof/>
          <w14:ligatures w14:val="standardContextual"/>
        </w:rPr>
        <w:drawing>
          <wp:inline distT="0" distB="0" distL="0" distR="0" wp14:anchorId="5F761A48" wp14:editId="76834A82">
            <wp:extent cx="2926086" cy="2926086"/>
            <wp:effectExtent l="0" t="0" r="7620" b="7620"/>
            <wp:docPr id="1643052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2521" name="Picture 1643052521"/>
                    <pic:cNvPicPr/>
                  </pic:nvPicPr>
                  <pic:blipFill>
                    <a:blip r:embed="rId32">
                      <a:extLst>
                        <a:ext uri="{28A0092B-C50C-407E-A947-70E740481C1C}">
                          <a14:useLocalDpi xmlns:a14="http://schemas.microsoft.com/office/drawing/2010/main" val="0"/>
                        </a:ext>
                      </a:extLst>
                    </a:blip>
                    <a:stretch>
                      <a:fillRect/>
                    </a:stretch>
                  </pic:blipFill>
                  <pic:spPr>
                    <a:xfrm>
                      <a:off x="0" y="0"/>
                      <a:ext cx="2926086" cy="2926086"/>
                    </a:xfrm>
                    <a:prstGeom prst="rect">
                      <a:avLst/>
                    </a:prstGeom>
                  </pic:spPr>
                </pic:pic>
              </a:graphicData>
            </a:graphic>
          </wp:inline>
        </w:drawing>
      </w:r>
      <w:r>
        <w:rPr>
          <w:noProof/>
          <w14:ligatures w14:val="standardContextual"/>
        </w:rPr>
        <w:drawing>
          <wp:inline distT="0" distB="0" distL="0" distR="0" wp14:anchorId="48D9ABF7" wp14:editId="5CE6CDB6">
            <wp:extent cx="2743205" cy="2743205"/>
            <wp:effectExtent l="0" t="0" r="0" b="0"/>
            <wp:docPr id="20210885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88501" name="Picture 2021088501"/>
                    <pic:cNvPicPr/>
                  </pic:nvPicPr>
                  <pic:blipFill>
                    <a:blip r:embed="rId33">
                      <a:extLst>
                        <a:ext uri="{28A0092B-C50C-407E-A947-70E740481C1C}">
                          <a14:useLocalDpi xmlns:a14="http://schemas.microsoft.com/office/drawing/2010/main" val="0"/>
                        </a:ext>
                      </a:extLst>
                    </a:blip>
                    <a:stretch>
                      <a:fillRect/>
                    </a:stretch>
                  </pic:blipFill>
                  <pic:spPr>
                    <a:xfrm>
                      <a:off x="0" y="0"/>
                      <a:ext cx="2743205" cy="2743205"/>
                    </a:xfrm>
                    <a:prstGeom prst="rect">
                      <a:avLst/>
                    </a:prstGeom>
                  </pic:spPr>
                </pic:pic>
              </a:graphicData>
            </a:graphic>
          </wp:inline>
        </w:drawing>
      </w:r>
    </w:p>
    <w:p w14:paraId="5BCCB235" w14:textId="77777777" w:rsidR="00925E9A" w:rsidRDefault="00925E9A" w:rsidP="005A77CA">
      <w:pPr>
        <w:rPr>
          <w:noProof/>
          <w:vertAlign w:val="subscript"/>
        </w:rPr>
      </w:pPr>
    </w:p>
    <w:p w14:paraId="12120E79" w14:textId="77777777" w:rsidR="00BF315A" w:rsidRDefault="00BF315A" w:rsidP="005A77CA">
      <w:pPr>
        <w:rPr>
          <w:noProof/>
          <w:vertAlign w:val="subscript"/>
        </w:rPr>
      </w:pPr>
    </w:p>
    <w:p w14:paraId="1E59D8E5" w14:textId="77777777" w:rsidR="00BF315A" w:rsidRDefault="00BF315A" w:rsidP="005A77CA">
      <w:pPr>
        <w:rPr>
          <w:noProof/>
          <w:vertAlign w:val="subscript"/>
        </w:rPr>
      </w:pPr>
    </w:p>
    <w:p w14:paraId="7F4568E8" w14:textId="36FBC4C8" w:rsidR="00BF315A" w:rsidRDefault="0091047C" w:rsidP="005A77CA">
      <w:pPr>
        <w:rPr>
          <w:noProof/>
          <w:vertAlign w:val="subscript"/>
        </w:rPr>
      </w:pPr>
      <w:r>
        <w:rPr>
          <w:noProof/>
          <w:vertAlign w:val="subscript"/>
        </w:rPr>
        <w:lastRenderedPageBreak/>
        <w:drawing>
          <wp:inline distT="0" distB="0" distL="0" distR="0" wp14:anchorId="4282C566" wp14:editId="7234949B">
            <wp:extent cx="5712031" cy="3248613"/>
            <wp:effectExtent l="0" t="0" r="3175" b="9525"/>
            <wp:docPr id="158429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138" cy="3250380"/>
                    </a:xfrm>
                    <a:prstGeom prst="rect">
                      <a:avLst/>
                    </a:prstGeom>
                    <a:noFill/>
                  </pic:spPr>
                </pic:pic>
              </a:graphicData>
            </a:graphic>
          </wp:inline>
        </w:drawing>
      </w:r>
    </w:p>
    <w:p w14:paraId="12216D69" w14:textId="6B58226C" w:rsidR="00CB54B0" w:rsidRDefault="00CB54B0" w:rsidP="005A77CA">
      <w:pPr>
        <w:rPr>
          <w:noProof/>
        </w:rPr>
      </w:pPr>
      <w:r>
        <w:rPr>
          <w:noProof/>
        </w:rPr>
        <w:t>When the observation plane is very close to the aperture, many peaks in the irradiance occur because of the construcntive and destructive interference of the ligh from different parts of the aperture (Fresnel diffraction).</w:t>
      </w:r>
    </w:p>
    <w:p w14:paraId="064922C2" w14:textId="1444FB85" w:rsidR="00CB54B0" w:rsidRDefault="0091047C" w:rsidP="005A77CA">
      <w:pPr>
        <w:rPr>
          <w:noProof/>
        </w:rPr>
      </w:pPr>
      <w:r>
        <w:rPr>
          <w:noProof/>
        </w:rPr>
        <w:drawing>
          <wp:inline distT="0" distB="0" distL="0" distR="0" wp14:anchorId="3E08B06B" wp14:editId="1EBD31C7">
            <wp:extent cx="5584190" cy="3328670"/>
            <wp:effectExtent l="0" t="0" r="0" b="5080"/>
            <wp:docPr id="16085315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6109" cy="3329814"/>
                    </a:xfrm>
                    <a:prstGeom prst="rect">
                      <a:avLst/>
                    </a:prstGeom>
                    <a:noFill/>
                  </pic:spPr>
                </pic:pic>
              </a:graphicData>
            </a:graphic>
          </wp:inline>
        </w:drawing>
      </w:r>
    </w:p>
    <w:p w14:paraId="002C88F4" w14:textId="61BB09EF" w:rsidR="0091047C" w:rsidRDefault="0091047C" w:rsidP="005A77CA">
      <w:pPr>
        <w:rPr>
          <w:noProof/>
        </w:rPr>
      </w:pPr>
      <w:r>
        <w:rPr>
          <w:noProof/>
        </w:rPr>
        <w:lastRenderedPageBreak/>
        <w:t xml:space="preserve">For distances between the aperture and observation plane greater than about 0.05 m </w:t>
      </w:r>
      <w:r w:rsidRPr="00F25AE2">
        <w:rPr>
          <w:position w:val="-16"/>
        </w:rPr>
        <w:object w:dxaOrig="1960" w:dyaOrig="480" w14:anchorId="2D294839">
          <v:shape id="_x0000_i1077" type="#_x0000_t75" style="width:98.2pt;height:24.3pt" o:ole="">
            <v:imagedata r:id="rId36" o:title=""/>
          </v:shape>
          <o:OLEObject Type="Embed" ProgID="Equation.DSMT4" ShapeID="_x0000_i1077" DrawAspect="Content" ObjectID="_1808030388" r:id="rId37"/>
        </w:object>
      </w:r>
      <w:r>
        <w:rPr>
          <w:noProof/>
        </w:rPr>
        <w:t>, the irradiance profile is toa good approximation Gaussian.</w:t>
      </w:r>
    </w:p>
    <w:p w14:paraId="1D2C7CF3" w14:textId="5F778DCD" w:rsidR="0091047C" w:rsidRDefault="00F93A6B" w:rsidP="005A77CA">
      <w:pPr>
        <w:rPr>
          <w:noProof/>
        </w:rPr>
      </w:pPr>
      <w:r>
        <w:rPr>
          <w:noProof/>
        </w:rPr>
        <w:drawing>
          <wp:inline distT="0" distB="0" distL="0" distR="0" wp14:anchorId="7F47F7C9" wp14:editId="569513F4">
            <wp:extent cx="5735782" cy="3243611"/>
            <wp:effectExtent l="0" t="0" r="0" b="0"/>
            <wp:docPr id="9805047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1794" cy="3247011"/>
                    </a:xfrm>
                    <a:prstGeom prst="rect">
                      <a:avLst/>
                    </a:prstGeom>
                    <a:noFill/>
                  </pic:spPr>
                </pic:pic>
              </a:graphicData>
            </a:graphic>
          </wp:inline>
        </w:drawing>
      </w:r>
    </w:p>
    <w:p w14:paraId="6060E1C3" w14:textId="2D7538DD" w:rsidR="00F93A6B" w:rsidRDefault="00F93A6B" w:rsidP="005A77CA">
      <w:pPr>
        <w:rPr>
          <w:noProof/>
        </w:rPr>
      </w:pPr>
      <w:r>
        <w:rPr>
          <w:noProof/>
        </w:rPr>
        <w:drawing>
          <wp:inline distT="0" distB="0" distL="0" distR="0" wp14:anchorId="4BF5391A" wp14:editId="72860B68">
            <wp:extent cx="5605153" cy="3204332"/>
            <wp:effectExtent l="0" t="0" r="0" b="0"/>
            <wp:docPr id="1860112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7312" cy="3211283"/>
                    </a:xfrm>
                    <a:prstGeom prst="rect">
                      <a:avLst/>
                    </a:prstGeom>
                    <a:noFill/>
                  </pic:spPr>
                </pic:pic>
              </a:graphicData>
            </a:graphic>
          </wp:inline>
        </w:drawing>
      </w:r>
    </w:p>
    <w:p w14:paraId="4DED9037" w14:textId="77777777" w:rsidR="00F93A6B" w:rsidRDefault="00F93A6B" w:rsidP="005A77CA">
      <w:pPr>
        <w:rPr>
          <w:noProof/>
        </w:rPr>
      </w:pPr>
    </w:p>
    <w:p w14:paraId="1DE30B35" w14:textId="4A46FF11" w:rsidR="00CB54B0" w:rsidRDefault="00F93A6B" w:rsidP="005A77CA">
      <w:pPr>
        <w:rPr>
          <w:noProof/>
        </w:rPr>
      </w:pPr>
      <w:r>
        <w:rPr>
          <w:noProof/>
        </w:rPr>
        <w:lastRenderedPageBreak/>
        <w:drawing>
          <wp:inline distT="0" distB="0" distL="0" distR="0" wp14:anchorId="7CB369E8" wp14:editId="7DAC7BC4">
            <wp:extent cx="5747031" cy="3181210"/>
            <wp:effectExtent l="0" t="0" r="6350" b="635"/>
            <wp:docPr id="1878767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4517" cy="3185354"/>
                    </a:xfrm>
                    <a:prstGeom prst="rect">
                      <a:avLst/>
                    </a:prstGeom>
                    <a:noFill/>
                  </pic:spPr>
                </pic:pic>
              </a:graphicData>
            </a:graphic>
          </wp:inline>
        </w:drawing>
      </w:r>
    </w:p>
    <w:p w14:paraId="29A1BD27" w14:textId="77777777" w:rsidR="00BD746C" w:rsidRDefault="00F93A6B" w:rsidP="005A77CA">
      <w:pPr>
        <w:rPr>
          <w:noProof/>
        </w:rPr>
      </w:pPr>
      <w:r>
        <w:rPr>
          <w:noProof/>
        </w:rPr>
        <w:t xml:space="preserve">As the observation screen moves further away from the aperture, the Gaussian profile of the irradiance is maintained as it spreads. For large distances between the aperture and observation screen, the aperture behaves like a point source and the inverse square law is valid. </w:t>
      </w:r>
    </w:p>
    <w:tbl>
      <w:tblPr>
        <w:tblStyle w:val="TableGrid"/>
        <w:tblW w:w="0" w:type="auto"/>
        <w:tblLook w:val="04A0" w:firstRow="1" w:lastRow="0" w:firstColumn="1" w:lastColumn="0" w:noHBand="0" w:noVBand="1"/>
      </w:tblPr>
      <w:tblGrid>
        <w:gridCol w:w="2254"/>
        <w:gridCol w:w="2254"/>
        <w:gridCol w:w="2254"/>
        <w:gridCol w:w="2254"/>
      </w:tblGrid>
      <w:tr w:rsidR="00BD746C" w14:paraId="2E412C72" w14:textId="77777777" w:rsidTr="00BD746C">
        <w:tc>
          <w:tcPr>
            <w:tcW w:w="2254" w:type="dxa"/>
          </w:tcPr>
          <w:p w14:paraId="652E5414" w14:textId="214FBC4E" w:rsidR="00BD746C" w:rsidRDefault="00BD746C" w:rsidP="005A77CA">
            <w:pPr>
              <w:rPr>
                <w:noProof/>
              </w:rPr>
            </w:pPr>
            <w:r w:rsidRPr="00F25AE2">
              <w:rPr>
                <w:position w:val="-14"/>
              </w:rPr>
              <w:object w:dxaOrig="360" w:dyaOrig="440" w14:anchorId="6C937B51">
                <v:shape id="_x0000_i1082" type="#_x0000_t75" style="width:17.75pt;height:22.45pt" o:ole="">
                  <v:imagedata r:id="rId41" o:title=""/>
                </v:shape>
                <o:OLEObject Type="Embed" ProgID="Equation.DSMT4" ShapeID="_x0000_i1082" DrawAspect="Content" ObjectID="_1808030389" r:id="rId42"/>
              </w:object>
            </w:r>
            <w:r>
              <w:t xml:space="preserve">  [m]</w:t>
            </w:r>
          </w:p>
        </w:tc>
        <w:tc>
          <w:tcPr>
            <w:tcW w:w="2254" w:type="dxa"/>
          </w:tcPr>
          <w:p w14:paraId="3D5C65B9" w14:textId="6FAC398C" w:rsidR="00BD746C" w:rsidRDefault="00BD746C" w:rsidP="005A77CA">
            <w:pPr>
              <w:rPr>
                <w:noProof/>
              </w:rPr>
            </w:pPr>
            <w:r>
              <w:rPr>
                <w:noProof/>
              </w:rPr>
              <w:t>0.50</w:t>
            </w:r>
          </w:p>
        </w:tc>
        <w:tc>
          <w:tcPr>
            <w:tcW w:w="2254" w:type="dxa"/>
          </w:tcPr>
          <w:p w14:paraId="1CB7379C" w14:textId="48A71903" w:rsidR="00BD746C" w:rsidRDefault="00BD746C" w:rsidP="005A77CA">
            <w:pPr>
              <w:rPr>
                <w:noProof/>
              </w:rPr>
            </w:pPr>
            <w:r>
              <w:rPr>
                <w:noProof/>
              </w:rPr>
              <w:t>1.00</w:t>
            </w:r>
          </w:p>
        </w:tc>
        <w:tc>
          <w:tcPr>
            <w:tcW w:w="2254" w:type="dxa"/>
          </w:tcPr>
          <w:p w14:paraId="3BDD2780" w14:textId="5CFE63CA" w:rsidR="00BD746C" w:rsidRDefault="00BD746C" w:rsidP="005A77CA">
            <w:pPr>
              <w:rPr>
                <w:noProof/>
              </w:rPr>
            </w:pPr>
            <w:r>
              <w:rPr>
                <w:noProof/>
              </w:rPr>
              <w:t>2.00</w:t>
            </w:r>
          </w:p>
        </w:tc>
      </w:tr>
      <w:tr w:rsidR="00BD746C" w14:paraId="08CE5529" w14:textId="77777777" w:rsidTr="00BD746C">
        <w:tc>
          <w:tcPr>
            <w:tcW w:w="2254" w:type="dxa"/>
          </w:tcPr>
          <w:p w14:paraId="1552EE2E" w14:textId="6D945127" w:rsidR="00BD746C" w:rsidRDefault="00BD746C" w:rsidP="005A77CA">
            <w:pPr>
              <w:rPr>
                <w:noProof/>
              </w:rPr>
            </w:pPr>
            <w:r w:rsidRPr="00F25AE2">
              <w:rPr>
                <w:position w:val="-14"/>
              </w:rPr>
              <w:object w:dxaOrig="580" w:dyaOrig="440" w14:anchorId="2E7F1A8C">
                <v:shape id="_x0000_i1084" type="#_x0000_t75" style="width:29pt;height:22.45pt" o:ole="">
                  <v:imagedata r:id="rId43" o:title=""/>
                </v:shape>
                <o:OLEObject Type="Embed" ProgID="Equation.DSMT4" ShapeID="_x0000_i1084" DrawAspect="Content" ObjectID="_1808030390" r:id="rId44"/>
              </w:object>
            </w:r>
            <w:r>
              <w:t xml:space="preserve">  [</w:t>
            </w:r>
            <w:proofErr w:type="spellStart"/>
            <w:r>
              <w:t>a.u</w:t>
            </w:r>
            <w:proofErr w:type="spellEnd"/>
            <w:r>
              <w:t>.]</w:t>
            </w:r>
          </w:p>
        </w:tc>
        <w:tc>
          <w:tcPr>
            <w:tcW w:w="2254" w:type="dxa"/>
          </w:tcPr>
          <w:p w14:paraId="2988093E" w14:textId="5E9988E4" w:rsidR="00BD746C" w:rsidRDefault="00BD746C" w:rsidP="005A77CA">
            <w:pPr>
              <w:rPr>
                <w:noProof/>
              </w:rPr>
            </w:pPr>
            <w:r>
              <w:rPr>
                <w:noProof/>
              </w:rPr>
              <w:t>614</w:t>
            </w:r>
          </w:p>
        </w:tc>
        <w:tc>
          <w:tcPr>
            <w:tcW w:w="2254" w:type="dxa"/>
          </w:tcPr>
          <w:p w14:paraId="62D761A5" w14:textId="3503EE5A" w:rsidR="00BD746C" w:rsidRDefault="00BD746C" w:rsidP="005A77CA">
            <w:pPr>
              <w:rPr>
                <w:noProof/>
              </w:rPr>
            </w:pPr>
            <w:r>
              <w:rPr>
                <w:noProof/>
              </w:rPr>
              <w:t>158</w:t>
            </w:r>
          </w:p>
        </w:tc>
        <w:tc>
          <w:tcPr>
            <w:tcW w:w="2254" w:type="dxa"/>
          </w:tcPr>
          <w:p w14:paraId="7BC9D3C6" w14:textId="739EC852" w:rsidR="00BD746C" w:rsidRDefault="00BD746C" w:rsidP="005A77CA">
            <w:pPr>
              <w:rPr>
                <w:noProof/>
              </w:rPr>
            </w:pPr>
            <w:r>
              <w:rPr>
                <w:noProof/>
              </w:rPr>
              <w:t>40</w:t>
            </w:r>
          </w:p>
        </w:tc>
      </w:tr>
      <w:tr w:rsidR="00BD746C" w14:paraId="391F747A" w14:textId="77777777" w:rsidTr="00BD746C">
        <w:tc>
          <w:tcPr>
            <w:tcW w:w="2254" w:type="dxa"/>
          </w:tcPr>
          <w:p w14:paraId="6EA5ADAE" w14:textId="77777777" w:rsidR="00BD746C" w:rsidRDefault="00BD746C" w:rsidP="005A77CA">
            <w:pPr>
              <w:rPr>
                <w:noProof/>
              </w:rPr>
            </w:pPr>
          </w:p>
        </w:tc>
        <w:tc>
          <w:tcPr>
            <w:tcW w:w="2254" w:type="dxa"/>
          </w:tcPr>
          <w:p w14:paraId="6504D75B" w14:textId="77777777" w:rsidR="00BD746C" w:rsidRDefault="00BD746C" w:rsidP="005A77CA">
            <w:pPr>
              <w:rPr>
                <w:noProof/>
              </w:rPr>
            </w:pPr>
          </w:p>
        </w:tc>
        <w:tc>
          <w:tcPr>
            <w:tcW w:w="2254" w:type="dxa"/>
          </w:tcPr>
          <w:p w14:paraId="05C6B4AD" w14:textId="1EA26362" w:rsidR="00BD746C" w:rsidRDefault="00BD746C" w:rsidP="005A77CA">
            <w:pPr>
              <w:rPr>
                <w:noProof/>
              </w:rPr>
            </w:pPr>
            <w:r>
              <w:rPr>
                <w:noProof/>
              </w:rPr>
              <w:t>614/4 = 153</w:t>
            </w:r>
          </w:p>
        </w:tc>
        <w:tc>
          <w:tcPr>
            <w:tcW w:w="2254" w:type="dxa"/>
          </w:tcPr>
          <w:p w14:paraId="330DF291" w14:textId="4E4CA64A" w:rsidR="00BD746C" w:rsidRDefault="00BD746C" w:rsidP="005A77CA">
            <w:pPr>
              <w:rPr>
                <w:noProof/>
              </w:rPr>
            </w:pPr>
            <w:r>
              <w:rPr>
                <w:noProof/>
              </w:rPr>
              <w:t>158/4 = 40</w:t>
            </w:r>
          </w:p>
        </w:tc>
      </w:tr>
    </w:tbl>
    <w:p w14:paraId="4E214311" w14:textId="77777777" w:rsidR="00BD746C" w:rsidRDefault="00BD746C" w:rsidP="005A77CA">
      <w:pPr>
        <w:rPr>
          <w:noProof/>
        </w:rPr>
      </w:pPr>
    </w:p>
    <w:p w14:paraId="1FA28E7E" w14:textId="4B56B8F0" w:rsidR="00346A48" w:rsidRDefault="00346A48">
      <w:pPr>
        <w:spacing w:after="200" w:line="276" w:lineRule="auto"/>
        <w:rPr>
          <w:noProof/>
        </w:rPr>
      </w:pPr>
      <w:r>
        <w:rPr>
          <w:noProof/>
        </w:rPr>
        <w:br w:type="page"/>
      </w:r>
    </w:p>
    <w:p w14:paraId="5901B131" w14:textId="67636CCE" w:rsidR="00BD746C" w:rsidRPr="00346A48" w:rsidRDefault="00346A48" w:rsidP="005A77CA">
      <w:pPr>
        <w:rPr>
          <w:b/>
          <w:bCs/>
          <w:noProof/>
          <w:color w:val="7030A0"/>
          <w:sz w:val="36"/>
          <w:szCs w:val="36"/>
        </w:rPr>
      </w:pPr>
      <w:r w:rsidRPr="00346A48">
        <w:rPr>
          <w:b/>
          <w:bCs/>
          <w:noProof/>
          <w:color w:val="7030A0"/>
          <w:sz w:val="36"/>
          <w:szCs w:val="36"/>
        </w:rPr>
        <w:lastRenderedPageBreak/>
        <w:t>HIGHER ORDER MODE</w:t>
      </w:r>
      <w:r>
        <w:rPr>
          <w:b/>
          <w:bCs/>
          <w:noProof/>
          <w:color w:val="7030A0"/>
          <w:sz w:val="36"/>
          <w:szCs w:val="36"/>
        </w:rPr>
        <w:t xml:space="preserve">      TEM</w:t>
      </w:r>
      <w:r w:rsidRPr="00346A48">
        <w:rPr>
          <w:b/>
          <w:bCs/>
          <w:noProof/>
          <w:color w:val="7030A0"/>
          <w:sz w:val="36"/>
          <w:szCs w:val="36"/>
          <w:vertAlign w:val="subscript"/>
        </w:rPr>
        <w:t>32</w:t>
      </w:r>
    </w:p>
    <w:p w14:paraId="326D10AB" w14:textId="2AA902B4" w:rsidR="00346A48" w:rsidRPr="00346A48" w:rsidRDefault="00346A48" w:rsidP="005A77CA">
      <w:pPr>
        <w:rPr>
          <w:b/>
          <w:bCs/>
          <w:noProof/>
        </w:rPr>
      </w:pPr>
      <w:r w:rsidRPr="00346A48">
        <w:rPr>
          <w:b/>
          <w:bCs/>
          <w:noProof/>
        </w:rPr>
        <w:t>APERTURE SPACE</w:t>
      </w:r>
    </w:p>
    <w:p w14:paraId="1FF89C90" w14:textId="070AFA87" w:rsidR="00346A48" w:rsidRDefault="00346A48" w:rsidP="005A77CA">
      <w:r>
        <w:rPr>
          <w:noProof/>
        </w:rPr>
        <w:drawing>
          <wp:inline distT="0" distB="0" distL="0" distR="0" wp14:anchorId="7F06E6E9" wp14:editId="73971B9B">
            <wp:extent cx="5681980" cy="5517515"/>
            <wp:effectExtent l="0" t="0" r="0" b="6985"/>
            <wp:docPr id="14939962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1980" cy="5517515"/>
                    </a:xfrm>
                    <a:prstGeom prst="rect">
                      <a:avLst/>
                    </a:prstGeom>
                    <a:noFill/>
                  </pic:spPr>
                </pic:pic>
              </a:graphicData>
            </a:graphic>
          </wp:inline>
        </w:drawing>
      </w:r>
    </w:p>
    <w:p w14:paraId="1E8F2A1B" w14:textId="760B58EC" w:rsidR="00D4498B" w:rsidRDefault="00D4498B" w:rsidP="005A77CA">
      <w:r>
        <w:t xml:space="preserve">Scaling factor </w:t>
      </w:r>
      <w:r w:rsidRPr="00D7523B">
        <w:rPr>
          <w:rFonts w:ascii="Times New Roman" w:hAnsi="Times New Roman" w:cs="Times New Roman"/>
          <w:i/>
          <w:iCs/>
        </w:rPr>
        <w:t>f</w:t>
      </w:r>
      <w:r>
        <w:t xml:space="preserve"> = 0.25.</w:t>
      </w:r>
    </w:p>
    <w:p w14:paraId="19A67A1B" w14:textId="77777777" w:rsidR="00346A48" w:rsidRDefault="00346A48" w:rsidP="005A77CA"/>
    <w:p w14:paraId="0441E179" w14:textId="77777777" w:rsidR="00346A48" w:rsidRDefault="00346A48" w:rsidP="005A77CA"/>
    <w:p w14:paraId="60AED60D" w14:textId="77777777" w:rsidR="00346A48" w:rsidRDefault="00346A48" w:rsidP="005A77CA"/>
    <w:p w14:paraId="48E08A0E" w14:textId="77777777" w:rsidR="00346A48" w:rsidRDefault="00346A48" w:rsidP="005A77CA"/>
    <w:p w14:paraId="5734F6C0" w14:textId="340B3B35" w:rsidR="00D4498B" w:rsidRDefault="00D4498B" w:rsidP="005A77CA">
      <w:r>
        <w:rPr>
          <w:noProof/>
        </w:rPr>
        <w:drawing>
          <wp:inline distT="0" distB="0" distL="0" distR="0" wp14:anchorId="41EF7BCA" wp14:editId="5C2C98E8">
            <wp:extent cx="5876925" cy="3352800"/>
            <wp:effectExtent l="0" t="0" r="9525" b="0"/>
            <wp:docPr id="21456172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3352800"/>
                    </a:xfrm>
                    <a:prstGeom prst="rect">
                      <a:avLst/>
                    </a:prstGeom>
                    <a:noFill/>
                  </pic:spPr>
                </pic:pic>
              </a:graphicData>
            </a:graphic>
          </wp:inline>
        </w:drawing>
      </w:r>
    </w:p>
    <w:p w14:paraId="3296AE1C" w14:textId="119730F7" w:rsidR="00D4498B" w:rsidRDefault="00D4498B" w:rsidP="005A77CA">
      <w:r>
        <w:t>There are four peaks are in the observation plane and the irradiance profile is similar to the aperture irradiance profile. However, as the distances between the aperture and observation plane increases, two dominant peaks are found along the X axis.</w:t>
      </w:r>
    </w:p>
    <w:p w14:paraId="1A096D2C" w14:textId="3851D23A" w:rsidR="00346A48" w:rsidRDefault="00D4498B" w:rsidP="005A77CA">
      <w:r>
        <w:rPr>
          <w:noProof/>
        </w:rPr>
        <w:lastRenderedPageBreak/>
        <w:drawing>
          <wp:inline distT="0" distB="0" distL="0" distR="0" wp14:anchorId="29FA7214" wp14:editId="511BF34E">
            <wp:extent cx="5968365" cy="3365500"/>
            <wp:effectExtent l="0" t="0" r="0" b="6350"/>
            <wp:docPr id="8302719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8365" cy="3365500"/>
                    </a:xfrm>
                    <a:prstGeom prst="rect">
                      <a:avLst/>
                    </a:prstGeom>
                    <a:noFill/>
                  </pic:spPr>
                </pic:pic>
              </a:graphicData>
            </a:graphic>
          </wp:inline>
        </w:drawing>
      </w:r>
    </w:p>
    <w:p w14:paraId="69B155CA" w14:textId="4FAD6EEE" w:rsidR="00346A48" w:rsidRDefault="00346A48" w:rsidP="005A77CA">
      <w:r>
        <w:rPr>
          <w:noProof/>
        </w:rPr>
        <w:drawing>
          <wp:inline distT="0" distB="0" distL="0" distR="0" wp14:anchorId="34221730" wp14:editId="0FF1F0BE">
            <wp:extent cx="5852795" cy="3554095"/>
            <wp:effectExtent l="0" t="0" r="0" b="8255"/>
            <wp:docPr id="11379059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2795" cy="3554095"/>
                    </a:xfrm>
                    <a:prstGeom prst="rect">
                      <a:avLst/>
                    </a:prstGeom>
                    <a:noFill/>
                  </pic:spPr>
                </pic:pic>
              </a:graphicData>
            </a:graphic>
          </wp:inline>
        </w:drawing>
      </w:r>
    </w:p>
    <w:p w14:paraId="08B7CDD1" w14:textId="77777777" w:rsidR="00346A48" w:rsidRDefault="00346A48" w:rsidP="005A77CA"/>
    <w:p w14:paraId="4FCDF174" w14:textId="11575083" w:rsidR="00391BA0" w:rsidRDefault="00391BA0" w:rsidP="005A77CA">
      <w:r>
        <w:rPr>
          <w:noProof/>
        </w:rPr>
        <w:lastRenderedPageBreak/>
        <w:drawing>
          <wp:inline distT="0" distB="0" distL="0" distR="0" wp14:anchorId="729DCD3A" wp14:editId="730B3E06">
            <wp:extent cx="5986780" cy="3413760"/>
            <wp:effectExtent l="0" t="0" r="0" b="0"/>
            <wp:docPr id="15391338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6780" cy="3413760"/>
                    </a:xfrm>
                    <a:prstGeom prst="rect">
                      <a:avLst/>
                    </a:prstGeom>
                    <a:noFill/>
                  </pic:spPr>
                </pic:pic>
              </a:graphicData>
            </a:graphic>
          </wp:inline>
        </w:drawing>
      </w:r>
    </w:p>
    <w:p w14:paraId="23B697B9" w14:textId="7F109630" w:rsidR="00F93A6B" w:rsidRDefault="00391BA0" w:rsidP="005A77CA">
      <w:r>
        <w:t xml:space="preserve">Even for large values of </w:t>
      </w:r>
      <w:proofErr w:type="spellStart"/>
      <w:r w:rsidRPr="00391BA0">
        <w:rPr>
          <w:rFonts w:ascii="Times New Roman" w:hAnsi="Times New Roman" w:cs="Times New Roman"/>
          <w:i/>
          <w:iCs/>
        </w:rPr>
        <w:t>z</w:t>
      </w:r>
      <w:r w:rsidRPr="00391BA0">
        <w:rPr>
          <w:rFonts w:ascii="Times New Roman" w:hAnsi="Times New Roman" w:cs="Times New Roman"/>
          <w:i/>
          <w:iCs/>
          <w:vertAlign w:val="subscript"/>
        </w:rPr>
        <w:t>P</w:t>
      </w:r>
      <w:proofErr w:type="spellEnd"/>
      <w:r>
        <w:t>, the two predominant peaks along X axis persist and the irradiance profile does not change.</w:t>
      </w:r>
    </w:p>
    <w:sectPr w:rsidR="00F93A6B">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93C1C" w14:textId="77777777" w:rsidR="00143D69" w:rsidRDefault="00143D69" w:rsidP="00AE2865">
      <w:pPr>
        <w:spacing w:after="0" w:line="240" w:lineRule="auto"/>
      </w:pPr>
      <w:r>
        <w:separator/>
      </w:r>
    </w:p>
  </w:endnote>
  <w:endnote w:type="continuationSeparator" w:id="0">
    <w:p w14:paraId="08DAFAF4" w14:textId="77777777" w:rsidR="00143D69" w:rsidRDefault="00143D69" w:rsidP="00AE2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795197"/>
      <w:docPartObj>
        <w:docPartGallery w:val="Page Numbers (Bottom of Page)"/>
        <w:docPartUnique/>
      </w:docPartObj>
    </w:sdtPr>
    <w:sdtEndPr>
      <w:rPr>
        <w:noProof/>
      </w:rPr>
    </w:sdtEndPr>
    <w:sdtContent>
      <w:p w14:paraId="25840E2D" w14:textId="3ABC67AB" w:rsidR="00AE2865" w:rsidRDefault="00AE28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732491" w14:textId="77777777" w:rsidR="00AE2865" w:rsidRDefault="00AE2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F7428" w14:textId="77777777" w:rsidR="00143D69" w:rsidRDefault="00143D69" w:rsidP="00AE2865">
      <w:pPr>
        <w:spacing w:after="0" w:line="240" w:lineRule="auto"/>
      </w:pPr>
      <w:r>
        <w:separator/>
      </w:r>
    </w:p>
  </w:footnote>
  <w:footnote w:type="continuationSeparator" w:id="0">
    <w:p w14:paraId="68628669" w14:textId="77777777" w:rsidR="00143D69" w:rsidRDefault="00143D69" w:rsidP="00AE286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7CA"/>
    <w:rsid w:val="000115E5"/>
    <w:rsid w:val="00013235"/>
    <w:rsid w:val="00050BAD"/>
    <w:rsid w:val="00057BDA"/>
    <w:rsid w:val="00096C63"/>
    <w:rsid w:val="000B7C52"/>
    <w:rsid w:val="000C212F"/>
    <w:rsid w:val="000C5FDC"/>
    <w:rsid w:val="000E679B"/>
    <w:rsid w:val="000F5023"/>
    <w:rsid w:val="00121F6F"/>
    <w:rsid w:val="001427A4"/>
    <w:rsid w:val="00143D69"/>
    <w:rsid w:val="0014524C"/>
    <w:rsid w:val="00147B6D"/>
    <w:rsid w:val="00161972"/>
    <w:rsid w:val="00171BA4"/>
    <w:rsid w:val="00186E29"/>
    <w:rsid w:val="00186E77"/>
    <w:rsid w:val="001A3E3D"/>
    <w:rsid w:val="001A78A8"/>
    <w:rsid w:val="001C71E1"/>
    <w:rsid w:val="001D40F4"/>
    <w:rsid w:val="001E0451"/>
    <w:rsid w:val="001F797E"/>
    <w:rsid w:val="002045FF"/>
    <w:rsid w:val="00211370"/>
    <w:rsid w:val="0021226A"/>
    <w:rsid w:val="00257C9B"/>
    <w:rsid w:val="002760EB"/>
    <w:rsid w:val="00284D01"/>
    <w:rsid w:val="00287571"/>
    <w:rsid w:val="00291A3D"/>
    <w:rsid w:val="002B0F57"/>
    <w:rsid w:val="002C64FA"/>
    <w:rsid w:val="002F11EE"/>
    <w:rsid w:val="00313D9E"/>
    <w:rsid w:val="003272FF"/>
    <w:rsid w:val="00327ABE"/>
    <w:rsid w:val="00346A48"/>
    <w:rsid w:val="00350C00"/>
    <w:rsid w:val="00355EDF"/>
    <w:rsid w:val="00384127"/>
    <w:rsid w:val="00384D99"/>
    <w:rsid w:val="00390F70"/>
    <w:rsid w:val="00391BA0"/>
    <w:rsid w:val="00396527"/>
    <w:rsid w:val="003A007D"/>
    <w:rsid w:val="003C26CE"/>
    <w:rsid w:val="003D28E8"/>
    <w:rsid w:val="003D70B9"/>
    <w:rsid w:val="003F41C7"/>
    <w:rsid w:val="004121BB"/>
    <w:rsid w:val="0042514D"/>
    <w:rsid w:val="004255D2"/>
    <w:rsid w:val="00465FE5"/>
    <w:rsid w:val="004A708F"/>
    <w:rsid w:val="004B28AC"/>
    <w:rsid w:val="004B552D"/>
    <w:rsid w:val="004C178C"/>
    <w:rsid w:val="004F123C"/>
    <w:rsid w:val="004F5FEA"/>
    <w:rsid w:val="00503AB7"/>
    <w:rsid w:val="005227C3"/>
    <w:rsid w:val="00526593"/>
    <w:rsid w:val="00533529"/>
    <w:rsid w:val="00570194"/>
    <w:rsid w:val="00582BB0"/>
    <w:rsid w:val="005A77CA"/>
    <w:rsid w:val="005B559B"/>
    <w:rsid w:val="0060644B"/>
    <w:rsid w:val="00606E87"/>
    <w:rsid w:val="00611AC3"/>
    <w:rsid w:val="00646C60"/>
    <w:rsid w:val="006B4E6E"/>
    <w:rsid w:val="006B708B"/>
    <w:rsid w:val="006E1FFA"/>
    <w:rsid w:val="006F6D69"/>
    <w:rsid w:val="00755F74"/>
    <w:rsid w:val="00757128"/>
    <w:rsid w:val="0077272D"/>
    <w:rsid w:val="00781BF5"/>
    <w:rsid w:val="0079178B"/>
    <w:rsid w:val="00796730"/>
    <w:rsid w:val="007B01AF"/>
    <w:rsid w:val="007B06F4"/>
    <w:rsid w:val="007B6500"/>
    <w:rsid w:val="007C04ED"/>
    <w:rsid w:val="007C2E40"/>
    <w:rsid w:val="00800D65"/>
    <w:rsid w:val="00810364"/>
    <w:rsid w:val="00835FB4"/>
    <w:rsid w:val="00846D12"/>
    <w:rsid w:val="00865DED"/>
    <w:rsid w:val="008874EB"/>
    <w:rsid w:val="008909F8"/>
    <w:rsid w:val="008A6E38"/>
    <w:rsid w:val="008D3B6D"/>
    <w:rsid w:val="009006D2"/>
    <w:rsid w:val="0091047C"/>
    <w:rsid w:val="00925E9A"/>
    <w:rsid w:val="00943862"/>
    <w:rsid w:val="009506D8"/>
    <w:rsid w:val="00977C09"/>
    <w:rsid w:val="00994101"/>
    <w:rsid w:val="009D3A29"/>
    <w:rsid w:val="009E24F1"/>
    <w:rsid w:val="009F0018"/>
    <w:rsid w:val="009F1B35"/>
    <w:rsid w:val="00A0182C"/>
    <w:rsid w:val="00A02439"/>
    <w:rsid w:val="00A126C6"/>
    <w:rsid w:val="00A206CF"/>
    <w:rsid w:val="00A45DFB"/>
    <w:rsid w:val="00A56905"/>
    <w:rsid w:val="00A57E9B"/>
    <w:rsid w:val="00A71151"/>
    <w:rsid w:val="00A7582D"/>
    <w:rsid w:val="00A75B06"/>
    <w:rsid w:val="00A809BA"/>
    <w:rsid w:val="00A845D3"/>
    <w:rsid w:val="00AA0533"/>
    <w:rsid w:val="00AE2865"/>
    <w:rsid w:val="00AF37F8"/>
    <w:rsid w:val="00B03AD3"/>
    <w:rsid w:val="00B06481"/>
    <w:rsid w:val="00B110B2"/>
    <w:rsid w:val="00B26063"/>
    <w:rsid w:val="00B56FDF"/>
    <w:rsid w:val="00B660D8"/>
    <w:rsid w:val="00B73B25"/>
    <w:rsid w:val="00B87E6A"/>
    <w:rsid w:val="00B97F73"/>
    <w:rsid w:val="00BA7493"/>
    <w:rsid w:val="00BB18A7"/>
    <w:rsid w:val="00BD0748"/>
    <w:rsid w:val="00BD746C"/>
    <w:rsid w:val="00BE40B6"/>
    <w:rsid w:val="00BF1968"/>
    <w:rsid w:val="00BF315A"/>
    <w:rsid w:val="00BF5EDE"/>
    <w:rsid w:val="00C1586C"/>
    <w:rsid w:val="00C20C4A"/>
    <w:rsid w:val="00C2465F"/>
    <w:rsid w:val="00C271E7"/>
    <w:rsid w:val="00C47BC9"/>
    <w:rsid w:val="00C535CE"/>
    <w:rsid w:val="00C575B2"/>
    <w:rsid w:val="00C6172E"/>
    <w:rsid w:val="00C76996"/>
    <w:rsid w:val="00C84273"/>
    <w:rsid w:val="00C84553"/>
    <w:rsid w:val="00C94478"/>
    <w:rsid w:val="00C94CC0"/>
    <w:rsid w:val="00C95C11"/>
    <w:rsid w:val="00CA0143"/>
    <w:rsid w:val="00CA3BD1"/>
    <w:rsid w:val="00CB54B0"/>
    <w:rsid w:val="00CE17D1"/>
    <w:rsid w:val="00CE2B30"/>
    <w:rsid w:val="00CF0CA2"/>
    <w:rsid w:val="00CF6A0C"/>
    <w:rsid w:val="00D034B4"/>
    <w:rsid w:val="00D12F05"/>
    <w:rsid w:val="00D44898"/>
    <w:rsid w:val="00D4498B"/>
    <w:rsid w:val="00D46B3B"/>
    <w:rsid w:val="00D72117"/>
    <w:rsid w:val="00D7523B"/>
    <w:rsid w:val="00D871EB"/>
    <w:rsid w:val="00D919F1"/>
    <w:rsid w:val="00DC1C64"/>
    <w:rsid w:val="00DC1F90"/>
    <w:rsid w:val="00DC38D1"/>
    <w:rsid w:val="00DC7954"/>
    <w:rsid w:val="00DF0FB4"/>
    <w:rsid w:val="00E32C81"/>
    <w:rsid w:val="00E618FE"/>
    <w:rsid w:val="00EA52D7"/>
    <w:rsid w:val="00EB1398"/>
    <w:rsid w:val="00EC30CD"/>
    <w:rsid w:val="00ED311A"/>
    <w:rsid w:val="00ED63C5"/>
    <w:rsid w:val="00F02A02"/>
    <w:rsid w:val="00F1134D"/>
    <w:rsid w:val="00F16C6D"/>
    <w:rsid w:val="00F308E4"/>
    <w:rsid w:val="00F35B3F"/>
    <w:rsid w:val="00F40216"/>
    <w:rsid w:val="00F50CAD"/>
    <w:rsid w:val="00F50E98"/>
    <w:rsid w:val="00F70125"/>
    <w:rsid w:val="00F901C9"/>
    <w:rsid w:val="00F90712"/>
    <w:rsid w:val="00F93A6B"/>
    <w:rsid w:val="00F951A9"/>
    <w:rsid w:val="00F97AE0"/>
    <w:rsid w:val="00FA4998"/>
    <w:rsid w:val="00FB77E4"/>
    <w:rsid w:val="00FC1EAE"/>
    <w:rsid w:val="00FE73A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7D70A"/>
  <w15:chartTrackingRefBased/>
  <w15:docId w15:val="{11E4B2C9-3A7D-4209-93F4-2814C2E29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32"/>
        <w:szCs w:val="22"/>
        <w:lang w:val="en-AU" w:eastAsia="zh-CN"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7CA"/>
    <w:pPr>
      <w:spacing w:after="160" w:line="360" w:lineRule="auto"/>
    </w:pPr>
    <w:rPr>
      <w:rFonts w:ascii="Calibri" w:hAnsi="Calibri" w:cstheme="minorHAnsi"/>
      <w:kern w:val="0"/>
      <w:szCs w:val="32"/>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sid w:val="005A77CA"/>
    <w:rPr>
      <w:rFonts w:ascii="Calibri" w:hAnsi="Calibri" w:cs="Calibri" w:hint="default"/>
      <w:strike w:val="0"/>
      <w:dstrike w:val="0"/>
      <w:color w:val="0000FF"/>
      <w:sz w:val="32"/>
      <w:u w:val="none"/>
      <w:effect w:val="none"/>
    </w:rPr>
  </w:style>
  <w:style w:type="paragraph" w:styleId="NoSpacing">
    <w:name w:val="No Spacing"/>
    <w:uiPriority w:val="1"/>
    <w:qFormat/>
    <w:rsid w:val="005A77CA"/>
    <w:pPr>
      <w:spacing w:after="0" w:line="240" w:lineRule="auto"/>
    </w:pPr>
    <w:rPr>
      <w:rFonts w:ascii="Calibri" w:hAnsi="Calibri" w:cstheme="minorHAnsi"/>
      <w:kern w:val="0"/>
      <w:szCs w:val="32"/>
      <w14:ligatures w14:val="none"/>
    </w:rPr>
  </w:style>
  <w:style w:type="paragraph" w:styleId="Header">
    <w:name w:val="header"/>
    <w:basedOn w:val="Normal"/>
    <w:link w:val="HeaderChar"/>
    <w:uiPriority w:val="99"/>
    <w:unhideWhenUsed/>
    <w:rsid w:val="00AE28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2865"/>
    <w:rPr>
      <w:rFonts w:ascii="Calibri" w:hAnsi="Calibri" w:cstheme="minorHAnsi"/>
      <w:kern w:val="0"/>
      <w:szCs w:val="32"/>
      <w14:ligatures w14:val="none"/>
    </w:rPr>
  </w:style>
  <w:style w:type="paragraph" w:styleId="Footer">
    <w:name w:val="footer"/>
    <w:basedOn w:val="Normal"/>
    <w:link w:val="FooterChar"/>
    <w:unhideWhenUsed/>
    <w:rsid w:val="00AE28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2865"/>
    <w:rPr>
      <w:rFonts w:ascii="Calibri" w:hAnsi="Calibri" w:cstheme="minorHAnsi"/>
      <w:kern w:val="0"/>
      <w:szCs w:val="32"/>
      <w14:ligatures w14:val="none"/>
    </w:rPr>
  </w:style>
  <w:style w:type="character" w:styleId="UnresolvedMention">
    <w:name w:val="Unresolved Mention"/>
    <w:basedOn w:val="DefaultParagraphFont"/>
    <w:uiPriority w:val="99"/>
    <w:semiHidden/>
    <w:unhideWhenUsed/>
    <w:rsid w:val="00C94CC0"/>
    <w:rPr>
      <w:color w:val="605E5C"/>
      <w:shd w:val="clear" w:color="auto" w:fill="E1DFDD"/>
    </w:rPr>
  </w:style>
  <w:style w:type="table" w:styleId="TableGrid">
    <w:name w:val="Table Grid"/>
    <w:basedOn w:val="TableNormal"/>
    <w:uiPriority w:val="59"/>
    <w:rsid w:val="00425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353604">
      <w:bodyDiv w:val="1"/>
      <w:marLeft w:val="0"/>
      <w:marRight w:val="0"/>
      <w:marTop w:val="0"/>
      <w:marBottom w:val="0"/>
      <w:divBdr>
        <w:top w:val="none" w:sz="0" w:space="0" w:color="auto"/>
        <w:left w:val="none" w:sz="0" w:space="0" w:color="auto"/>
        <w:bottom w:val="none" w:sz="0" w:space="0" w:color="auto"/>
        <w:right w:val="none" w:sz="0" w:space="0" w:color="auto"/>
      </w:divBdr>
      <w:divsChild>
        <w:div w:id="154806076">
          <w:marLeft w:val="0"/>
          <w:marRight w:val="0"/>
          <w:marTop w:val="0"/>
          <w:marBottom w:val="0"/>
          <w:divBdr>
            <w:top w:val="none" w:sz="0" w:space="0" w:color="auto"/>
            <w:left w:val="none" w:sz="0" w:space="0" w:color="auto"/>
            <w:bottom w:val="none" w:sz="0" w:space="0" w:color="auto"/>
            <w:right w:val="none" w:sz="0" w:space="0" w:color="auto"/>
          </w:divBdr>
        </w:div>
      </w:divsChild>
    </w:div>
    <w:div w:id="1728725552">
      <w:bodyDiv w:val="1"/>
      <w:marLeft w:val="0"/>
      <w:marRight w:val="0"/>
      <w:marTop w:val="0"/>
      <w:marBottom w:val="0"/>
      <w:divBdr>
        <w:top w:val="none" w:sz="0" w:space="0" w:color="auto"/>
        <w:left w:val="none" w:sz="0" w:space="0" w:color="auto"/>
        <w:bottom w:val="none" w:sz="0" w:space="0" w:color="auto"/>
        <w:right w:val="none" w:sz="0" w:space="0" w:color="auto"/>
      </w:divBdr>
      <w:divsChild>
        <w:div w:id="757746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oleObject" Target="embeddings/oleObject7.bin"/><Relationship Id="rId47" Type="http://schemas.openxmlformats.org/officeDocument/2006/relationships/image" Target="media/image29.png"/><Relationship Id="rId50" Type="http://schemas.openxmlformats.org/officeDocument/2006/relationships/footer" Target="footer1.xml"/><Relationship Id="rId7" Type="http://schemas.openxmlformats.org/officeDocument/2006/relationships/hyperlink" Target="https://drive.google.com/drive/u/3/folders/1j09aAhfrVYpiMavajrgSvUMc89ksF9Jb" TargetMode="Externa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4.png"/><Relationship Id="rId41" Type="http://schemas.openxmlformats.org/officeDocument/2006/relationships/image" Target="media/image25.wmf"/><Relationship Id="rId1" Type="http://schemas.openxmlformats.org/officeDocument/2006/relationships/styles" Target="styles.xml"/><Relationship Id="rId6" Type="http://schemas.openxmlformats.org/officeDocument/2006/relationships/hyperlink" Target="mailto:maitreyee.roy@unsw.edu.au" TargetMode="External"/><Relationship Id="rId11" Type="http://schemas.openxmlformats.org/officeDocument/2006/relationships/image" Target="media/image1.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oleObject" Target="embeddings/oleObject6.bin"/><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3.w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31.png"/><Relationship Id="rId10" Type="http://schemas.openxmlformats.org/officeDocument/2006/relationships/hyperlink" Target="https://d-arora.github.io/Doing-Physics-With-Matlab/pyDocs/emRS01.pdf" TargetMode="External"/><Relationship Id="rId19" Type="http://schemas.openxmlformats.org/officeDocument/2006/relationships/image" Target="media/image5.wmf"/><Relationship Id="rId31" Type="http://schemas.openxmlformats.org/officeDocument/2006/relationships/image" Target="media/image16.png"/><Relationship Id="rId44" Type="http://schemas.openxmlformats.org/officeDocument/2006/relationships/oleObject" Target="embeddings/oleObject8.bin"/><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d-arora.github.io/Doing-Physics-With-Matlab/pyDocs/emHG01.pdf" TargetMode="External"/><Relationship Id="rId14" Type="http://schemas.openxmlformats.org/officeDocument/2006/relationships/oleObject" Target="embeddings/oleObject2.bin"/><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wmf"/><Relationship Id="rId48" Type="http://schemas.openxmlformats.org/officeDocument/2006/relationships/image" Target="media/image30.png"/><Relationship Id="rId8" Type="http://schemas.openxmlformats.org/officeDocument/2006/relationships/hyperlink" Target="https://github.com/D-Arora/Doing-Physics-With-Matlab/tree/master/python"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6568</TotalTime>
  <Pages>21</Pages>
  <Words>653</Words>
  <Characters>3728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COMPUTATIONAL OPTICS</vt:lpstr>
    </vt:vector>
  </TitlesOfParts>
  <Company/>
  <LinksUpToDate>false</LinksUpToDate>
  <CharactersWithSpaces>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OPTICS</dc:title>
  <dc:subject>Hermite polynomilas, Hermite-Gauss functions</dc:subject>
  <dc:creator>Ian Cooper</dc:creator>
  <cp:keywords>Hermite-Gauss beam, TEMmn modes, Hermite polynomilas, Hermite-Gauss functions, diffraction, Rayleigh Sommerfeld diffraction integral, beam propagation, , pyhton physics, computational physics, optics, python modelling, python simulations</cp:keywords>
  <dc:description/>
  <cp:lastModifiedBy>Ian Cooper</cp:lastModifiedBy>
  <cp:revision>19</cp:revision>
  <cp:lastPrinted>2025-05-01T04:32:00Z</cp:lastPrinted>
  <dcterms:created xsi:type="dcterms:W3CDTF">2025-05-01T04:33:00Z</dcterms:created>
  <dcterms:modified xsi:type="dcterms:W3CDTF">2025-05-05T23:49:00Z</dcterms:modified>
  <cp:category>computational optics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